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C6" w:rsidRPr="00EB48C6" w:rsidRDefault="00EB48C6" w:rsidP="005261F6">
      <w:p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lang w:eastAsia="pl-PL"/>
        </w:rPr>
        <w:t>Specyfikacja Istotnych Warunków Zamówienia (dalej SIWZ)</w:t>
      </w:r>
      <w:r w:rsidR="0070763B">
        <w:rPr>
          <w:rFonts w:ascii="Times New Roman" w:eastAsia="Times New Roman" w:hAnsi="Times New Roman" w:cs="Times New Roman"/>
          <w:sz w:val="24"/>
          <w:szCs w:val="24"/>
          <w:lang w:eastAsia="pl-PL"/>
        </w:rPr>
        <w:t xml:space="preserve"> </w:t>
      </w:r>
      <w:r w:rsidRPr="00EB48C6">
        <w:rPr>
          <w:rFonts w:ascii="Arial" w:eastAsia="Times New Roman" w:hAnsi="Arial" w:cs="Arial"/>
          <w:b/>
          <w:bCs/>
          <w:sz w:val="20"/>
          <w:szCs w:val="20"/>
          <w:lang w:eastAsia="pl-PL"/>
        </w:rPr>
        <w:t>dla postępowania o udzielenie zamówienia publicznego na</w:t>
      </w:r>
    </w:p>
    <w:p w:rsidR="00EB48C6" w:rsidRPr="00D1252C" w:rsidRDefault="00D1252C" w:rsidP="005261F6">
      <w:pPr>
        <w:spacing w:before="100" w:beforeAutospacing="1" w:after="0"/>
        <w:jc w:val="both"/>
        <w:rPr>
          <w:rFonts w:ascii="Times New Roman" w:eastAsia="Times New Roman" w:hAnsi="Times New Roman" w:cs="Times New Roman"/>
          <w:sz w:val="20"/>
          <w:szCs w:val="20"/>
          <w:lang w:eastAsia="pl-PL"/>
        </w:rPr>
      </w:pPr>
      <w:r w:rsidRPr="00ED0B80">
        <w:rPr>
          <w:rFonts w:ascii="Arial" w:eastAsia="Times New Roman" w:hAnsi="Arial" w:cs="Arial"/>
          <w:b/>
          <w:bCs/>
          <w:color w:val="000000"/>
          <w:sz w:val="20"/>
          <w:szCs w:val="20"/>
          <w:lang w:eastAsia="pl-PL"/>
        </w:rPr>
        <w:t>wykonanie izolacji pionowej i poziomej ścian fundamentowych budynku szkoły, wymiany utwardzenia terenu z trylinki na kostkę brukową wraz z podbudową oraz remontu kanalizacji deszczowej w obszarze w/w robót budowlanych</w:t>
      </w:r>
      <w:r w:rsidR="00F81737">
        <w:rPr>
          <w:rFonts w:ascii="Arial" w:eastAsia="Times New Roman" w:hAnsi="Arial" w:cs="Arial"/>
          <w:b/>
          <w:bCs/>
          <w:color w:val="000000"/>
          <w:sz w:val="20"/>
          <w:szCs w:val="20"/>
          <w:lang w:eastAsia="pl-PL"/>
        </w:rPr>
        <w:t xml:space="preserve"> pierwszy etap</w:t>
      </w:r>
      <w:r w:rsidRPr="00ED0B80">
        <w:rPr>
          <w:rFonts w:ascii="Arial" w:eastAsia="Times New Roman" w:hAnsi="Arial" w:cs="Arial"/>
          <w:b/>
          <w:bCs/>
          <w:color w:val="000000"/>
          <w:sz w:val="20"/>
          <w:szCs w:val="20"/>
          <w:lang w:eastAsia="pl-PL"/>
        </w:rPr>
        <w:t>. Remont dwóch łazienek w budynku szkoły przy Al. Jana Pawła II 4 w Starogardzie Gdańskim</w:t>
      </w:r>
    </w:p>
    <w:p w:rsidR="00EB48C6" w:rsidRPr="00EB48C6" w:rsidRDefault="00EB48C6" w:rsidP="005261F6">
      <w:p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Postępowanie prowadzone jest w trybie przetargu nieograniczonego</w:t>
      </w:r>
      <w:r w:rsidR="0070763B">
        <w:rPr>
          <w:rFonts w:ascii="Arial" w:eastAsia="Times New Roman" w:hAnsi="Arial" w:cs="Arial"/>
          <w:sz w:val="20"/>
          <w:szCs w:val="20"/>
          <w:lang w:eastAsia="pl-PL"/>
        </w:rPr>
        <w:t xml:space="preserve"> </w:t>
      </w:r>
      <w:r w:rsidRPr="00EB48C6">
        <w:rPr>
          <w:rFonts w:ascii="Arial" w:eastAsia="Times New Roman" w:hAnsi="Arial" w:cs="Arial"/>
          <w:sz w:val="20"/>
          <w:szCs w:val="20"/>
          <w:lang w:eastAsia="pl-PL"/>
        </w:rPr>
        <w:t>na podst. art. 39 ustawy Prawo Zamówień Publicznych (dalej Ustawy) o wartości szacunkowej poniżej 221.000 euro</w:t>
      </w:r>
    </w:p>
    <w:p w:rsidR="00EB48C6" w:rsidRPr="00EB48C6" w:rsidRDefault="00EB48C6" w:rsidP="005261F6">
      <w:pPr>
        <w:spacing w:before="100" w:beforeAutospacing="1" w:after="0"/>
        <w:jc w:val="both"/>
        <w:rPr>
          <w:rFonts w:ascii="Times New Roman" w:eastAsia="Times New Roman" w:hAnsi="Times New Roman" w:cs="Times New Roman"/>
          <w:sz w:val="24"/>
          <w:szCs w:val="24"/>
          <w:lang w:eastAsia="pl-PL"/>
        </w:rPr>
      </w:pPr>
    </w:p>
    <w:p w:rsidR="00EB48C6" w:rsidRPr="00EB48C6" w:rsidRDefault="00EB48C6" w:rsidP="005261F6">
      <w:pPr>
        <w:numPr>
          <w:ilvl w:val="0"/>
          <w:numId w:val="1"/>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Nazwa i adres Zamawiającego.</w:t>
      </w:r>
    </w:p>
    <w:p w:rsidR="00D35643" w:rsidRDefault="00D35643" w:rsidP="005261F6">
      <w:pPr>
        <w:pStyle w:val="Normalny1"/>
        <w:spacing w:line="100" w:lineRule="atLeast"/>
        <w:jc w:val="both"/>
        <w:rPr>
          <w:rFonts w:eastAsia="Times New Roman" w:cs="Times New Roman"/>
          <w:lang w:eastAsia="pl-PL"/>
        </w:rPr>
      </w:pPr>
      <w:r>
        <w:rPr>
          <w:rFonts w:ascii="Arial" w:eastAsia="Times New Roman" w:hAnsi="Arial" w:cs="Arial"/>
          <w:sz w:val="20"/>
          <w:szCs w:val="20"/>
          <w:lang w:eastAsia="pl-PL"/>
        </w:rPr>
        <w:t xml:space="preserve">     </w:t>
      </w:r>
      <w:r w:rsidR="008A48E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Gmina Miejska Starogard Gdański</w:t>
      </w:r>
      <w:r w:rsidR="0070763B">
        <w:rPr>
          <w:rFonts w:eastAsia="Times New Roman" w:cs="Times New Roman"/>
          <w:lang w:eastAsia="pl-PL"/>
        </w:rPr>
        <w:t xml:space="preserve">         </w:t>
      </w:r>
      <w:r w:rsidR="00CC6FB8">
        <w:rPr>
          <w:rFonts w:eastAsia="Times New Roman" w:cs="Times New Roman"/>
          <w:lang w:eastAsia="pl-PL"/>
        </w:rPr>
        <w:t xml:space="preserve">  </w:t>
      </w:r>
      <w:r w:rsidR="0070763B">
        <w:rPr>
          <w:rFonts w:eastAsia="Times New Roman" w:cs="Times New Roman"/>
          <w:lang w:eastAsia="pl-PL"/>
        </w:rPr>
        <w:t xml:space="preserve">                                                                                       </w:t>
      </w:r>
      <w:r>
        <w:rPr>
          <w:rFonts w:eastAsia="Times New Roman" w:cs="Times New Roman"/>
          <w:lang w:eastAsia="pl-PL"/>
        </w:rPr>
        <w:t xml:space="preserve">       </w:t>
      </w:r>
    </w:p>
    <w:p w:rsidR="00D35643" w:rsidRDefault="00D35643" w:rsidP="005261F6">
      <w:pPr>
        <w:pStyle w:val="Normalny1"/>
        <w:spacing w:line="100" w:lineRule="atLeast"/>
        <w:jc w:val="both"/>
        <w:rPr>
          <w:rFonts w:eastAsia="Times New Roman" w:cs="Times New Roman"/>
          <w:lang w:eastAsia="pl-PL"/>
        </w:rPr>
      </w:pPr>
      <w:r>
        <w:rPr>
          <w:rFonts w:eastAsia="Times New Roman" w:cs="Times New Roman"/>
          <w:lang w:eastAsia="pl-PL"/>
        </w:rPr>
        <w:t xml:space="preserve">     </w:t>
      </w:r>
      <w:r w:rsidR="008A48E2">
        <w:rPr>
          <w:rFonts w:eastAsia="Times New Roman" w:cs="Times New Roman"/>
          <w:lang w:eastAsia="pl-PL"/>
        </w:rPr>
        <w:t xml:space="preserve">       </w:t>
      </w:r>
      <w:r>
        <w:rPr>
          <w:rFonts w:eastAsia="Times New Roman" w:cs="Times New Roman"/>
          <w:lang w:eastAsia="pl-PL"/>
        </w:rPr>
        <w:t xml:space="preserve"> </w:t>
      </w:r>
      <w:r w:rsidR="00EB48C6" w:rsidRPr="00EB48C6">
        <w:rPr>
          <w:rFonts w:ascii="Arial" w:eastAsia="Times New Roman" w:hAnsi="Arial" w:cs="Arial"/>
          <w:sz w:val="20"/>
          <w:szCs w:val="20"/>
          <w:lang w:eastAsia="pl-PL"/>
        </w:rPr>
        <w:t>ul. Gdańska 6</w:t>
      </w:r>
      <w:r w:rsidR="0070763B">
        <w:rPr>
          <w:rFonts w:eastAsia="Times New Roman" w:cs="Times New Roman"/>
          <w:lang w:eastAsia="pl-PL"/>
        </w:rPr>
        <w:t xml:space="preserve">                                                             </w:t>
      </w:r>
      <w:r w:rsidR="00CC6FB8">
        <w:rPr>
          <w:rFonts w:eastAsia="Times New Roman" w:cs="Times New Roman"/>
          <w:lang w:eastAsia="pl-PL"/>
        </w:rPr>
        <w:t xml:space="preserve"> </w:t>
      </w:r>
      <w:r w:rsidR="0070763B">
        <w:rPr>
          <w:rFonts w:eastAsia="Times New Roman" w:cs="Times New Roman"/>
          <w:lang w:eastAsia="pl-PL"/>
        </w:rPr>
        <w:t xml:space="preserve">                                                                </w:t>
      </w:r>
      <w:r>
        <w:rPr>
          <w:rFonts w:eastAsia="Times New Roman" w:cs="Times New Roman"/>
          <w:lang w:eastAsia="pl-PL"/>
        </w:rPr>
        <w:t xml:space="preserve">   </w:t>
      </w:r>
    </w:p>
    <w:p w:rsidR="00CC6FB8" w:rsidRDefault="00D35643" w:rsidP="005261F6">
      <w:pPr>
        <w:pStyle w:val="Normalny1"/>
        <w:spacing w:line="100" w:lineRule="atLeast"/>
        <w:jc w:val="both"/>
        <w:rPr>
          <w:rFonts w:eastAsia="Times New Roman" w:cs="Times New Roman"/>
          <w:lang w:eastAsia="pl-PL"/>
        </w:rPr>
      </w:pPr>
      <w:r>
        <w:rPr>
          <w:rFonts w:eastAsia="Times New Roman" w:cs="Times New Roman"/>
          <w:lang w:eastAsia="pl-PL"/>
        </w:rPr>
        <w:t xml:space="preserve">     </w:t>
      </w:r>
      <w:r w:rsidR="008A48E2">
        <w:rPr>
          <w:rFonts w:eastAsia="Times New Roman" w:cs="Times New Roman"/>
          <w:lang w:eastAsia="pl-PL"/>
        </w:rPr>
        <w:t xml:space="preserve">       </w:t>
      </w:r>
      <w:r>
        <w:rPr>
          <w:rFonts w:eastAsia="Times New Roman" w:cs="Times New Roman"/>
          <w:lang w:eastAsia="pl-PL"/>
        </w:rPr>
        <w:t xml:space="preserve"> </w:t>
      </w:r>
      <w:r w:rsidR="00EB48C6" w:rsidRPr="00EB48C6">
        <w:rPr>
          <w:rFonts w:ascii="Arial" w:eastAsia="Times New Roman" w:hAnsi="Arial" w:cs="Arial"/>
          <w:sz w:val="20"/>
          <w:szCs w:val="20"/>
          <w:lang w:eastAsia="pl-PL"/>
        </w:rPr>
        <w:t>83-200 Starogard Gdański</w:t>
      </w:r>
      <w:r w:rsidR="0070763B">
        <w:rPr>
          <w:rFonts w:eastAsia="Times New Roman" w:cs="Times New Roman"/>
          <w:lang w:eastAsia="pl-PL"/>
        </w:rPr>
        <w:t xml:space="preserve">   </w:t>
      </w:r>
      <w:r w:rsidR="001E6AAD" w:rsidRPr="00A27C00">
        <w:rPr>
          <w:rFonts w:eastAsia="Times New Roman" w:cs="Times New Roman"/>
          <w:sz w:val="20"/>
          <w:szCs w:val="20"/>
          <w:lang w:eastAsia="pl-PL"/>
        </w:rPr>
        <w:t>NIP 592-204-53-96</w:t>
      </w:r>
    </w:p>
    <w:p w:rsidR="00D35643" w:rsidRDefault="00D35643" w:rsidP="005261F6">
      <w:pPr>
        <w:pStyle w:val="Normalny1"/>
        <w:spacing w:line="100" w:lineRule="atLeast"/>
        <w:jc w:val="both"/>
      </w:pPr>
      <w:r>
        <w:rPr>
          <w:rFonts w:eastAsia="Times New Roman" w:cs="Times New Roman"/>
          <w:lang w:eastAsia="pl-PL"/>
        </w:rPr>
        <w:t xml:space="preserve">     </w:t>
      </w:r>
      <w:r w:rsidR="008A48E2">
        <w:rPr>
          <w:rFonts w:eastAsia="Times New Roman" w:cs="Times New Roman"/>
          <w:lang w:eastAsia="pl-PL"/>
        </w:rPr>
        <w:t xml:space="preserve">       </w:t>
      </w:r>
      <w:r>
        <w:rPr>
          <w:rFonts w:eastAsia="Times New Roman" w:cs="Times New Roman"/>
          <w:lang w:eastAsia="pl-PL"/>
        </w:rPr>
        <w:t xml:space="preserve"> </w:t>
      </w:r>
      <w:r w:rsidR="0070763B">
        <w:rPr>
          <w:rFonts w:eastAsia="Times New Roman" w:cs="Times New Roman"/>
          <w:lang w:eastAsia="pl-PL"/>
        </w:rPr>
        <w:t>reprezentowana przez:</w:t>
      </w:r>
      <w:r w:rsidR="00CC6FB8" w:rsidRPr="00CC6FB8">
        <w:t xml:space="preserve"> </w:t>
      </w:r>
      <w:r w:rsidR="00CC6FB8">
        <w:t xml:space="preserve">                                                                                                                         </w:t>
      </w:r>
    </w:p>
    <w:p w:rsidR="00CC6FB8" w:rsidRPr="00CC6FB8" w:rsidRDefault="00D35643" w:rsidP="005261F6">
      <w:pPr>
        <w:pStyle w:val="Normalny1"/>
        <w:spacing w:line="100" w:lineRule="atLeast"/>
        <w:jc w:val="both"/>
        <w:rPr>
          <w:rFonts w:ascii="Arial" w:hAnsi="Arial" w:cs="Arial"/>
          <w:sz w:val="20"/>
          <w:szCs w:val="20"/>
        </w:rPr>
      </w:pPr>
      <w:r>
        <w:t xml:space="preserve">     </w:t>
      </w:r>
      <w:r w:rsidR="008A48E2">
        <w:t xml:space="preserve">       </w:t>
      </w:r>
      <w:r>
        <w:t xml:space="preserve"> </w:t>
      </w:r>
      <w:r w:rsidR="00F81737">
        <w:rPr>
          <w:rFonts w:ascii="Arial" w:hAnsi="Arial" w:cs="Arial"/>
          <w:sz w:val="20"/>
          <w:szCs w:val="20"/>
        </w:rPr>
        <w:t>Publiczną Szkołę Podstawową</w:t>
      </w:r>
      <w:r w:rsidR="00CC6FB8" w:rsidRPr="00CC6FB8">
        <w:rPr>
          <w:rFonts w:ascii="Arial" w:hAnsi="Arial" w:cs="Arial"/>
          <w:sz w:val="20"/>
          <w:szCs w:val="20"/>
        </w:rPr>
        <w:t xml:space="preserve"> Nr 4 </w:t>
      </w:r>
    </w:p>
    <w:p w:rsidR="00CC6FB8" w:rsidRPr="00CC6FB8" w:rsidRDefault="00D35643" w:rsidP="005261F6">
      <w:pPr>
        <w:pStyle w:val="Normalny1"/>
        <w:spacing w:line="100" w:lineRule="atLeast"/>
        <w:jc w:val="both"/>
        <w:rPr>
          <w:rFonts w:ascii="Arial" w:hAnsi="Arial" w:cs="Arial"/>
          <w:sz w:val="20"/>
          <w:szCs w:val="20"/>
        </w:rPr>
      </w:pPr>
      <w:r>
        <w:rPr>
          <w:rFonts w:ascii="Arial" w:hAnsi="Arial" w:cs="Arial"/>
          <w:sz w:val="20"/>
          <w:szCs w:val="20"/>
        </w:rPr>
        <w:t xml:space="preserve">    </w:t>
      </w:r>
      <w:r w:rsidR="008A48E2">
        <w:rPr>
          <w:rFonts w:ascii="Arial" w:hAnsi="Arial" w:cs="Arial"/>
          <w:sz w:val="20"/>
          <w:szCs w:val="20"/>
        </w:rPr>
        <w:t xml:space="preserve">         </w:t>
      </w:r>
      <w:r w:rsidR="00CC6FB8" w:rsidRPr="00CC6FB8">
        <w:rPr>
          <w:rFonts w:ascii="Arial" w:hAnsi="Arial" w:cs="Arial"/>
          <w:sz w:val="20"/>
          <w:szCs w:val="20"/>
        </w:rPr>
        <w:t>Aleja Jana Pawła II 4</w:t>
      </w:r>
    </w:p>
    <w:p w:rsidR="00D35643" w:rsidRDefault="00D35643" w:rsidP="005261F6">
      <w:pPr>
        <w:pStyle w:val="Normalny1"/>
        <w:spacing w:line="100" w:lineRule="atLeast"/>
        <w:jc w:val="both"/>
        <w:rPr>
          <w:rFonts w:ascii="Arial" w:hAnsi="Arial" w:cs="Arial"/>
          <w:sz w:val="20"/>
          <w:szCs w:val="20"/>
        </w:rPr>
      </w:pPr>
      <w:r>
        <w:rPr>
          <w:rFonts w:ascii="Arial" w:hAnsi="Arial" w:cs="Arial"/>
          <w:sz w:val="20"/>
          <w:szCs w:val="20"/>
        </w:rPr>
        <w:t xml:space="preserve">      </w:t>
      </w:r>
      <w:r w:rsidR="008A48E2">
        <w:rPr>
          <w:rFonts w:ascii="Arial" w:hAnsi="Arial" w:cs="Arial"/>
          <w:sz w:val="20"/>
          <w:szCs w:val="20"/>
        </w:rPr>
        <w:t xml:space="preserve">       </w:t>
      </w:r>
      <w:r w:rsidR="00CC6FB8" w:rsidRPr="00CC6FB8">
        <w:rPr>
          <w:rFonts w:ascii="Arial" w:hAnsi="Arial" w:cs="Arial"/>
          <w:sz w:val="20"/>
          <w:szCs w:val="20"/>
        </w:rPr>
        <w:t xml:space="preserve">83-200 Starogard Gdański                                                                                                                    </w:t>
      </w:r>
    </w:p>
    <w:p w:rsidR="00EB48C6" w:rsidRPr="00CC6FB8" w:rsidRDefault="00D35643" w:rsidP="005261F6">
      <w:pPr>
        <w:pStyle w:val="Normalny1"/>
        <w:spacing w:line="100" w:lineRule="atLeast"/>
        <w:jc w:val="both"/>
        <w:rPr>
          <w:rFonts w:ascii="Arial" w:hAnsi="Arial" w:cs="Arial"/>
          <w:sz w:val="20"/>
          <w:szCs w:val="20"/>
        </w:rPr>
      </w:pPr>
      <w:r>
        <w:rPr>
          <w:rFonts w:ascii="Arial" w:hAnsi="Arial" w:cs="Arial"/>
          <w:sz w:val="20"/>
          <w:szCs w:val="20"/>
        </w:rPr>
        <w:t xml:space="preserve">     </w:t>
      </w:r>
      <w:r w:rsidR="008A48E2">
        <w:rPr>
          <w:rFonts w:ascii="Arial" w:hAnsi="Arial" w:cs="Arial"/>
          <w:sz w:val="20"/>
          <w:szCs w:val="20"/>
        </w:rPr>
        <w:t xml:space="preserve">        </w:t>
      </w:r>
      <w:r w:rsidR="00CC6FB8" w:rsidRPr="00CC6FB8">
        <w:rPr>
          <w:rFonts w:ascii="Arial" w:hAnsi="Arial" w:cs="Arial"/>
          <w:sz w:val="20"/>
          <w:szCs w:val="20"/>
        </w:rPr>
        <w:t>T</w:t>
      </w:r>
      <w:r w:rsidR="00CC6FB8" w:rsidRPr="00CC6FB8">
        <w:rPr>
          <w:rFonts w:ascii="Arial" w:eastAsia="Times New Roman" w:hAnsi="Arial" w:cs="Arial"/>
          <w:sz w:val="20"/>
          <w:szCs w:val="20"/>
          <w:lang w:eastAsia="pl-PL"/>
        </w:rPr>
        <w:t xml:space="preserve">el. 58 56 220 81 </w:t>
      </w:r>
      <w:r w:rsidR="00EB48C6" w:rsidRPr="00CC6FB8">
        <w:rPr>
          <w:rFonts w:ascii="Arial" w:eastAsia="Times New Roman" w:hAnsi="Arial" w:cs="Arial"/>
          <w:sz w:val="20"/>
          <w:szCs w:val="20"/>
          <w:lang w:eastAsia="pl-PL"/>
        </w:rPr>
        <w:t xml:space="preserve">fax. </w:t>
      </w:r>
      <w:r w:rsidR="00CC6FB8" w:rsidRPr="00CC6FB8">
        <w:rPr>
          <w:rFonts w:ascii="Arial" w:eastAsia="Times New Roman" w:hAnsi="Arial" w:cs="Arial"/>
          <w:sz w:val="20"/>
          <w:szCs w:val="20"/>
          <w:lang w:eastAsia="pl-PL"/>
        </w:rPr>
        <w:t>58 56 220 81</w:t>
      </w:r>
    </w:p>
    <w:p w:rsidR="00EB48C6" w:rsidRPr="00EB48C6" w:rsidRDefault="00EB48C6" w:rsidP="005261F6">
      <w:pPr>
        <w:numPr>
          <w:ilvl w:val="0"/>
          <w:numId w:val="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Opis przedmiotu zamówienia.</w:t>
      </w:r>
    </w:p>
    <w:p w:rsidR="0023799D" w:rsidRPr="002D5FCB" w:rsidRDefault="00D1252C" w:rsidP="008D5C32">
      <w:pPr>
        <w:pStyle w:val="Bezodstpw"/>
        <w:jc w:val="both"/>
        <w:rPr>
          <w:rFonts w:ascii="Arial" w:hAnsi="Arial" w:cs="Arial"/>
          <w:sz w:val="20"/>
          <w:szCs w:val="20"/>
          <w:lang w:eastAsia="pl-PL"/>
        </w:rPr>
      </w:pPr>
      <w:r>
        <w:rPr>
          <w:lang w:eastAsia="pl-PL"/>
        </w:rPr>
        <w:t xml:space="preserve">              </w:t>
      </w:r>
      <w:r w:rsidRPr="002D5FCB">
        <w:rPr>
          <w:rFonts w:ascii="Arial" w:hAnsi="Arial" w:cs="Arial"/>
          <w:sz w:val="20"/>
          <w:szCs w:val="20"/>
          <w:lang w:eastAsia="pl-PL"/>
        </w:rPr>
        <w:t xml:space="preserve">2.1 </w:t>
      </w:r>
      <w:r w:rsidR="00EB48C6" w:rsidRPr="002D5FCB">
        <w:rPr>
          <w:rFonts w:ascii="Arial" w:hAnsi="Arial" w:cs="Arial"/>
          <w:sz w:val="20"/>
          <w:szCs w:val="20"/>
          <w:lang w:eastAsia="pl-PL"/>
        </w:rPr>
        <w:t>Przedmiotem</w:t>
      </w:r>
      <w:r w:rsidR="008D5C32">
        <w:rPr>
          <w:rFonts w:ascii="Arial" w:hAnsi="Arial" w:cs="Arial"/>
          <w:sz w:val="20"/>
          <w:szCs w:val="20"/>
          <w:lang w:eastAsia="pl-PL"/>
        </w:rPr>
        <w:t xml:space="preserve">  </w:t>
      </w:r>
      <w:r w:rsidR="00EB48C6" w:rsidRPr="002D5FCB">
        <w:rPr>
          <w:rFonts w:ascii="Arial" w:hAnsi="Arial" w:cs="Arial"/>
          <w:sz w:val="20"/>
          <w:szCs w:val="20"/>
          <w:lang w:eastAsia="pl-PL"/>
        </w:rPr>
        <w:t xml:space="preserve"> zamówienia</w:t>
      </w:r>
      <w:r w:rsidR="008D5C32">
        <w:rPr>
          <w:rFonts w:ascii="Arial" w:hAnsi="Arial" w:cs="Arial"/>
          <w:sz w:val="20"/>
          <w:szCs w:val="20"/>
          <w:lang w:eastAsia="pl-PL"/>
        </w:rPr>
        <w:t xml:space="preserve"> </w:t>
      </w:r>
      <w:r w:rsidR="00EB48C6" w:rsidRPr="002D5FCB">
        <w:rPr>
          <w:rFonts w:ascii="Arial" w:hAnsi="Arial" w:cs="Arial"/>
          <w:sz w:val="20"/>
          <w:szCs w:val="20"/>
          <w:lang w:eastAsia="pl-PL"/>
        </w:rPr>
        <w:t xml:space="preserve"> </w:t>
      </w:r>
      <w:r w:rsidR="008D5C32">
        <w:rPr>
          <w:rFonts w:ascii="Arial" w:hAnsi="Arial" w:cs="Arial"/>
          <w:sz w:val="20"/>
          <w:szCs w:val="20"/>
          <w:lang w:eastAsia="pl-PL"/>
        </w:rPr>
        <w:t xml:space="preserve"> </w:t>
      </w:r>
      <w:r w:rsidR="00EB48C6" w:rsidRPr="002D5FCB">
        <w:rPr>
          <w:rFonts w:ascii="Arial" w:hAnsi="Arial" w:cs="Arial"/>
          <w:sz w:val="20"/>
          <w:szCs w:val="20"/>
          <w:lang w:eastAsia="pl-PL"/>
        </w:rPr>
        <w:t>jest</w:t>
      </w:r>
      <w:r w:rsidR="008D5C32">
        <w:rPr>
          <w:rFonts w:ascii="Arial" w:hAnsi="Arial" w:cs="Arial"/>
          <w:sz w:val="20"/>
          <w:szCs w:val="20"/>
          <w:lang w:eastAsia="pl-PL"/>
        </w:rPr>
        <w:t xml:space="preserve"> </w:t>
      </w:r>
      <w:r w:rsidR="00EB48C6" w:rsidRPr="002D5FCB">
        <w:rPr>
          <w:rFonts w:ascii="Arial" w:hAnsi="Arial" w:cs="Arial"/>
          <w:sz w:val="20"/>
          <w:szCs w:val="20"/>
          <w:lang w:eastAsia="pl-PL"/>
        </w:rPr>
        <w:t xml:space="preserve"> </w:t>
      </w:r>
      <w:r w:rsidR="008D5C32">
        <w:rPr>
          <w:rFonts w:ascii="Arial" w:hAnsi="Arial" w:cs="Arial"/>
          <w:sz w:val="20"/>
          <w:szCs w:val="20"/>
          <w:lang w:eastAsia="pl-PL"/>
        </w:rPr>
        <w:t xml:space="preserve"> </w:t>
      </w:r>
      <w:r w:rsidR="00EB48C6" w:rsidRPr="002D5FCB">
        <w:rPr>
          <w:rFonts w:ascii="Arial" w:hAnsi="Arial" w:cs="Arial"/>
          <w:sz w:val="20"/>
          <w:szCs w:val="20"/>
          <w:lang w:eastAsia="pl-PL"/>
        </w:rPr>
        <w:t>wykonanie</w:t>
      </w:r>
      <w:r w:rsidR="008A48E2">
        <w:rPr>
          <w:rFonts w:ascii="Arial" w:hAnsi="Arial" w:cs="Arial"/>
          <w:sz w:val="20"/>
          <w:szCs w:val="20"/>
          <w:lang w:eastAsia="pl-PL"/>
        </w:rPr>
        <w:t xml:space="preserve"> </w:t>
      </w:r>
      <w:r w:rsidR="00EB48C6" w:rsidRPr="002D5FCB">
        <w:rPr>
          <w:rFonts w:ascii="Arial" w:hAnsi="Arial" w:cs="Arial"/>
          <w:sz w:val="20"/>
          <w:szCs w:val="20"/>
          <w:lang w:eastAsia="pl-PL"/>
        </w:rPr>
        <w:t xml:space="preserve"> </w:t>
      </w:r>
      <w:r w:rsidR="008D5C32">
        <w:rPr>
          <w:rFonts w:ascii="Arial" w:hAnsi="Arial" w:cs="Arial"/>
          <w:sz w:val="20"/>
          <w:szCs w:val="20"/>
          <w:lang w:eastAsia="pl-PL"/>
        </w:rPr>
        <w:t xml:space="preserve"> </w:t>
      </w:r>
      <w:r w:rsidR="00EB48C6" w:rsidRPr="002D5FCB">
        <w:rPr>
          <w:rFonts w:ascii="Arial" w:hAnsi="Arial" w:cs="Arial"/>
          <w:sz w:val="20"/>
          <w:szCs w:val="20"/>
          <w:lang w:eastAsia="pl-PL"/>
        </w:rPr>
        <w:t>ro</w:t>
      </w:r>
      <w:r w:rsidR="0023799D" w:rsidRPr="002D5FCB">
        <w:rPr>
          <w:rFonts w:ascii="Arial" w:hAnsi="Arial" w:cs="Arial"/>
          <w:sz w:val="20"/>
          <w:szCs w:val="20"/>
          <w:lang w:eastAsia="pl-PL"/>
        </w:rPr>
        <w:t xml:space="preserve">bót </w:t>
      </w:r>
      <w:r w:rsidR="008D5C32">
        <w:rPr>
          <w:rFonts w:ascii="Arial" w:hAnsi="Arial" w:cs="Arial"/>
          <w:sz w:val="20"/>
          <w:szCs w:val="20"/>
          <w:lang w:eastAsia="pl-PL"/>
        </w:rPr>
        <w:t xml:space="preserve">  </w:t>
      </w:r>
      <w:r w:rsidR="0023799D" w:rsidRPr="002D5FCB">
        <w:rPr>
          <w:rFonts w:ascii="Arial" w:hAnsi="Arial" w:cs="Arial"/>
          <w:sz w:val="20"/>
          <w:szCs w:val="20"/>
          <w:lang w:eastAsia="pl-PL"/>
        </w:rPr>
        <w:t xml:space="preserve">budowlanych </w:t>
      </w:r>
      <w:r w:rsidR="008D5C32">
        <w:rPr>
          <w:rFonts w:ascii="Arial" w:hAnsi="Arial" w:cs="Arial"/>
          <w:sz w:val="20"/>
          <w:szCs w:val="20"/>
          <w:lang w:eastAsia="pl-PL"/>
        </w:rPr>
        <w:t xml:space="preserve">  </w:t>
      </w:r>
      <w:r w:rsidR="0023799D" w:rsidRPr="002D5FCB">
        <w:rPr>
          <w:rFonts w:ascii="Arial" w:hAnsi="Arial" w:cs="Arial"/>
          <w:sz w:val="20"/>
          <w:szCs w:val="20"/>
          <w:lang w:eastAsia="pl-PL"/>
        </w:rPr>
        <w:t>polegających</w:t>
      </w:r>
      <w:r w:rsidR="008D5C32">
        <w:rPr>
          <w:rFonts w:ascii="Arial" w:hAnsi="Arial" w:cs="Arial"/>
          <w:sz w:val="20"/>
          <w:szCs w:val="20"/>
          <w:lang w:eastAsia="pl-PL"/>
        </w:rPr>
        <w:t xml:space="preserve"> </w:t>
      </w:r>
      <w:r w:rsidR="0023799D" w:rsidRPr="002D5FCB">
        <w:rPr>
          <w:rFonts w:ascii="Arial" w:hAnsi="Arial" w:cs="Arial"/>
          <w:sz w:val="20"/>
          <w:szCs w:val="20"/>
          <w:lang w:eastAsia="pl-PL"/>
        </w:rPr>
        <w:t xml:space="preserve"> </w:t>
      </w:r>
      <w:r w:rsidRPr="002D5FCB">
        <w:rPr>
          <w:rFonts w:ascii="Arial" w:hAnsi="Arial" w:cs="Arial"/>
          <w:sz w:val="20"/>
          <w:szCs w:val="20"/>
          <w:lang w:eastAsia="pl-PL"/>
        </w:rPr>
        <w:t xml:space="preserve"> na </w:t>
      </w:r>
    </w:p>
    <w:p w:rsidR="00D1252C" w:rsidRPr="002D5FCB" w:rsidRDefault="0023799D" w:rsidP="008D5C32">
      <w:pPr>
        <w:pStyle w:val="Bezodstpw"/>
        <w:jc w:val="both"/>
        <w:rPr>
          <w:rFonts w:ascii="Arial" w:hAnsi="Arial" w:cs="Arial"/>
          <w:sz w:val="20"/>
          <w:szCs w:val="20"/>
          <w:lang w:eastAsia="pl-PL"/>
        </w:rPr>
      </w:pPr>
      <w:r w:rsidRPr="002D5FCB">
        <w:rPr>
          <w:rFonts w:ascii="Arial" w:hAnsi="Arial" w:cs="Arial"/>
          <w:sz w:val="20"/>
          <w:szCs w:val="20"/>
          <w:lang w:eastAsia="pl-PL"/>
        </w:rPr>
        <w:t xml:space="preserve">               </w:t>
      </w:r>
      <w:r w:rsidR="008D5C32">
        <w:rPr>
          <w:rFonts w:ascii="Arial" w:hAnsi="Arial" w:cs="Arial"/>
          <w:sz w:val="20"/>
          <w:szCs w:val="20"/>
          <w:lang w:eastAsia="pl-PL"/>
        </w:rPr>
        <w:t xml:space="preserve"> </w:t>
      </w:r>
      <w:r w:rsidRPr="002D5FCB">
        <w:rPr>
          <w:rFonts w:ascii="Arial" w:hAnsi="Arial" w:cs="Arial"/>
          <w:sz w:val="20"/>
          <w:szCs w:val="20"/>
          <w:lang w:eastAsia="pl-PL"/>
        </w:rPr>
        <w:t xml:space="preserve"> wykonaniu</w:t>
      </w:r>
      <w:r w:rsidR="00D1252C" w:rsidRPr="002D5FCB">
        <w:rPr>
          <w:rFonts w:ascii="Arial" w:hAnsi="Arial" w:cs="Arial"/>
          <w:sz w:val="20"/>
          <w:szCs w:val="20"/>
          <w:lang w:eastAsia="pl-PL"/>
        </w:rPr>
        <w:t xml:space="preserve"> izolacji pionowej i poziomej ścian fundamentowych budynku szkoły, wymiany </w:t>
      </w:r>
    </w:p>
    <w:p w:rsidR="008D5C32" w:rsidRDefault="00D35643" w:rsidP="008D5C32">
      <w:pPr>
        <w:pStyle w:val="Bezodstpw"/>
        <w:jc w:val="both"/>
        <w:rPr>
          <w:rFonts w:ascii="Arial" w:hAnsi="Arial" w:cs="Arial"/>
          <w:sz w:val="20"/>
          <w:szCs w:val="20"/>
          <w:lang w:eastAsia="pl-PL"/>
        </w:rPr>
      </w:pPr>
      <w:r w:rsidRPr="002D5FCB">
        <w:rPr>
          <w:rFonts w:ascii="Arial" w:hAnsi="Arial" w:cs="Arial"/>
          <w:sz w:val="20"/>
          <w:szCs w:val="20"/>
          <w:lang w:eastAsia="pl-PL"/>
        </w:rPr>
        <w:t xml:space="preserve">               </w:t>
      </w:r>
      <w:r w:rsidR="008D5C32">
        <w:rPr>
          <w:rFonts w:ascii="Arial" w:hAnsi="Arial" w:cs="Arial"/>
          <w:sz w:val="20"/>
          <w:szCs w:val="20"/>
          <w:lang w:eastAsia="pl-PL"/>
        </w:rPr>
        <w:t xml:space="preserve"> </w:t>
      </w:r>
      <w:r w:rsidRPr="002D5FCB">
        <w:rPr>
          <w:rFonts w:ascii="Arial" w:hAnsi="Arial" w:cs="Arial"/>
          <w:sz w:val="20"/>
          <w:szCs w:val="20"/>
          <w:lang w:eastAsia="pl-PL"/>
        </w:rPr>
        <w:t xml:space="preserve"> </w:t>
      </w:r>
      <w:r w:rsidR="00D1252C" w:rsidRPr="002D5FCB">
        <w:rPr>
          <w:rFonts w:ascii="Arial" w:hAnsi="Arial" w:cs="Arial"/>
          <w:sz w:val="20"/>
          <w:szCs w:val="20"/>
          <w:lang w:eastAsia="pl-PL"/>
        </w:rPr>
        <w:t>utwardzenia</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terenu</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z</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trylinki</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na </w:t>
      </w:r>
      <w:r w:rsidR="008A48E2">
        <w:rPr>
          <w:rFonts w:ascii="Arial" w:hAnsi="Arial" w:cs="Arial"/>
          <w:sz w:val="20"/>
          <w:szCs w:val="20"/>
          <w:lang w:eastAsia="pl-PL"/>
        </w:rPr>
        <w:t xml:space="preserve"> </w:t>
      </w:r>
      <w:r w:rsidR="00D1252C" w:rsidRPr="002D5FCB">
        <w:rPr>
          <w:rFonts w:ascii="Arial" w:hAnsi="Arial" w:cs="Arial"/>
          <w:sz w:val="20"/>
          <w:szCs w:val="20"/>
          <w:lang w:eastAsia="pl-PL"/>
        </w:rPr>
        <w:t>kostkę</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brukową</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wraz </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z </w:t>
      </w:r>
      <w:r w:rsidR="008A48E2">
        <w:rPr>
          <w:rFonts w:ascii="Arial" w:hAnsi="Arial" w:cs="Arial"/>
          <w:sz w:val="20"/>
          <w:szCs w:val="20"/>
          <w:lang w:eastAsia="pl-PL"/>
        </w:rPr>
        <w:t xml:space="preserve"> </w:t>
      </w:r>
      <w:r w:rsidR="00D1252C" w:rsidRPr="002D5FCB">
        <w:rPr>
          <w:rFonts w:ascii="Arial" w:hAnsi="Arial" w:cs="Arial"/>
          <w:sz w:val="20"/>
          <w:szCs w:val="20"/>
          <w:lang w:eastAsia="pl-PL"/>
        </w:rPr>
        <w:t>podbudową</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oraz remontu </w:t>
      </w:r>
      <w:r w:rsidR="008D5C32">
        <w:rPr>
          <w:rFonts w:ascii="Arial" w:hAnsi="Arial" w:cs="Arial"/>
          <w:sz w:val="20"/>
          <w:szCs w:val="20"/>
          <w:lang w:eastAsia="pl-PL"/>
        </w:rPr>
        <w:t xml:space="preserve"> </w:t>
      </w:r>
    </w:p>
    <w:p w:rsidR="00F81737" w:rsidRDefault="008D5C32" w:rsidP="008D5C32">
      <w:pPr>
        <w:pStyle w:val="Bezodstpw"/>
        <w:jc w:val="both"/>
        <w:rPr>
          <w:rFonts w:ascii="Arial" w:hAnsi="Arial" w:cs="Arial"/>
          <w:sz w:val="20"/>
          <w:szCs w:val="20"/>
          <w:lang w:eastAsia="pl-PL"/>
        </w:rPr>
      </w:pPr>
      <w:r>
        <w:rPr>
          <w:rFonts w:ascii="Arial" w:hAnsi="Arial" w:cs="Arial"/>
          <w:sz w:val="20"/>
          <w:szCs w:val="20"/>
          <w:lang w:eastAsia="pl-PL"/>
        </w:rPr>
        <w:t xml:space="preserve">                 </w:t>
      </w:r>
      <w:r w:rsidR="00D1252C" w:rsidRPr="002D5FCB">
        <w:rPr>
          <w:rFonts w:ascii="Arial" w:hAnsi="Arial" w:cs="Arial"/>
          <w:sz w:val="20"/>
          <w:szCs w:val="20"/>
          <w:lang w:eastAsia="pl-PL"/>
        </w:rPr>
        <w:t>kanalizacji</w:t>
      </w:r>
      <w:r w:rsidR="008A48E2">
        <w:rPr>
          <w:rFonts w:ascii="Arial" w:hAnsi="Arial" w:cs="Arial"/>
          <w:sz w:val="20"/>
          <w:szCs w:val="20"/>
          <w:lang w:eastAsia="pl-PL"/>
        </w:rPr>
        <w:t xml:space="preserve"> </w:t>
      </w:r>
      <w:r>
        <w:rPr>
          <w:rFonts w:ascii="Arial" w:hAnsi="Arial" w:cs="Arial"/>
          <w:sz w:val="20"/>
          <w:szCs w:val="20"/>
          <w:lang w:eastAsia="pl-PL"/>
        </w:rPr>
        <w:t xml:space="preserve"> </w:t>
      </w:r>
      <w:r w:rsidR="00D1252C" w:rsidRPr="002D5FCB">
        <w:rPr>
          <w:rFonts w:ascii="Arial" w:hAnsi="Arial" w:cs="Arial"/>
          <w:sz w:val="20"/>
          <w:szCs w:val="20"/>
          <w:lang w:eastAsia="pl-PL"/>
        </w:rPr>
        <w:t xml:space="preserve">deszczowej </w:t>
      </w:r>
      <w:r w:rsidR="00390C0E">
        <w:rPr>
          <w:rFonts w:ascii="Arial" w:hAnsi="Arial" w:cs="Arial"/>
          <w:sz w:val="20"/>
          <w:szCs w:val="20"/>
          <w:lang w:eastAsia="pl-PL"/>
        </w:rPr>
        <w:t xml:space="preserve">w </w:t>
      </w:r>
      <w:r w:rsidR="00D1252C" w:rsidRPr="002D5FCB">
        <w:rPr>
          <w:rFonts w:ascii="Arial" w:hAnsi="Arial" w:cs="Arial"/>
          <w:sz w:val="20"/>
          <w:szCs w:val="20"/>
          <w:lang w:eastAsia="pl-PL"/>
        </w:rPr>
        <w:t>obszarze</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w/w robót budowlanych</w:t>
      </w:r>
      <w:r w:rsidR="00F81737">
        <w:rPr>
          <w:rFonts w:ascii="Arial" w:hAnsi="Arial" w:cs="Arial"/>
          <w:sz w:val="20"/>
          <w:szCs w:val="20"/>
          <w:lang w:eastAsia="pl-PL"/>
        </w:rPr>
        <w:t xml:space="preserve"> - pierwszy etap</w:t>
      </w:r>
      <w:r w:rsidR="00D1252C" w:rsidRPr="002D5FCB">
        <w:rPr>
          <w:rFonts w:ascii="Arial" w:hAnsi="Arial" w:cs="Arial"/>
          <w:sz w:val="20"/>
          <w:szCs w:val="20"/>
          <w:lang w:eastAsia="pl-PL"/>
        </w:rPr>
        <w:t>. Remont</w:t>
      </w:r>
      <w:r w:rsidR="00390C0E">
        <w:rPr>
          <w:rFonts w:ascii="Arial" w:hAnsi="Arial" w:cs="Arial"/>
          <w:sz w:val="20"/>
          <w:szCs w:val="20"/>
          <w:lang w:eastAsia="pl-PL"/>
        </w:rPr>
        <w:t>u</w:t>
      </w:r>
      <w:r w:rsidR="00D1252C" w:rsidRPr="002D5FCB">
        <w:rPr>
          <w:rFonts w:ascii="Arial" w:hAnsi="Arial" w:cs="Arial"/>
          <w:sz w:val="20"/>
          <w:szCs w:val="20"/>
          <w:lang w:eastAsia="pl-PL"/>
        </w:rPr>
        <w:t xml:space="preserve"> </w:t>
      </w:r>
      <w:r w:rsidR="00F81737">
        <w:rPr>
          <w:rFonts w:ascii="Arial" w:hAnsi="Arial" w:cs="Arial"/>
          <w:sz w:val="20"/>
          <w:szCs w:val="20"/>
          <w:lang w:eastAsia="pl-PL"/>
        </w:rPr>
        <w:t xml:space="preserve">  </w:t>
      </w:r>
    </w:p>
    <w:p w:rsidR="00F81737" w:rsidRDefault="00F81737" w:rsidP="008D5C32">
      <w:pPr>
        <w:pStyle w:val="Bezodstpw"/>
        <w:jc w:val="both"/>
        <w:rPr>
          <w:rFonts w:ascii="Arial" w:hAnsi="Arial" w:cs="Arial"/>
          <w:sz w:val="20"/>
          <w:szCs w:val="20"/>
          <w:lang w:eastAsia="pl-PL"/>
        </w:rPr>
      </w:pPr>
      <w:r>
        <w:rPr>
          <w:rFonts w:ascii="Arial" w:hAnsi="Arial" w:cs="Arial"/>
          <w:sz w:val="20"/>
          <w:szCs w:val="20"/>
          <w:lang w:eastAsia="pl-PL"/>
        </w:rPr>
        <w:t xml:space="preserve">                 </w:t>
      </w:r>
      <w:r w:rsidR="00D1252C" w:rsidRPr="002D5FCB">
        <w:rPr>
          <w:rFonts w:ascii="Arial" w:hAnsi="Arial" w:cs="Arial"/>
          <w:sz w:val="20"/>
          <w:szCs w:val="20"/>
          <w:lang w:eastAsia="pl-PL"/>
        </w:rPr>
        <w:t>dwóch łazie</w:t>
      </w:r>
      <w:r>
        <w:rPr>
          <w:rFonts w:ascii="Arial" w:hAnsi="Arial" w:cs="Arial"/>
          <w:sz w:val="20"/>
          <w:szCs w:val="20"/>
          <w:lang w:eastAsia="pl-PL"/>
        </w:rPr>
        <w:t>nek w</w:t>
      </w:r>
      <w:r w:rsidR="008D5C32">
        <w:rPr>
          <w:rFonts w:ascii="Arial" w:hAnsi="Arial" w:cs="Arial"/>
          <w:sz w:val="20"/>
          <w:szCs w:val="20"/>
          <w:lang w:eastAsia="pl-PL"/>
        </w:rPr>
        <w:t xml:space="preserve"> </w:t>
      </w:r>
      <w:r w:rsidR="00D1252C" w:rsidRPr="002D5FCB">
        <w:rPr>
          <w:rFonts w:ascii="Arial" w:hAnsi="Arial" w:cs="Arial"/>
          <w:sz w:val="20"/>
          <w:szCs w:val="20"/>
          <w:lang w:eastAsia="pl-PL"/>
        </w:rPr>
        <w:t>budynku</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szkoły</w:t>
      </w:r>
      <w:r w:rsidR="008A48E2">
        <w:rPr>
          <w:rFonts w:ascii="Arial" w:hAnsi="Arial" w:cs="Arial"/>
          <w:sz w:val="20"/>
          <w:szCs w:val="20"/>
          <w:lang w:eastAsia="pl-PL"/>
        </w:rPr>
        <w:t xml:space="preserve"> </w:t>
      </w:r>
      <w:r w:rsidR="008D5C32">
        <w:rPr>
          <w:rFonts w:ascii="Arial" w:hAnsi="Arial" w:cs="Arial"/>
          <w:sz w:val="20"/>
          <w:szCs w:val="20"/>
          <w:lang w:eastAsia="pl-PL"/>
        </w:rPr>
        <w:t xml:space="preserve"> </w:t>
      </w:r>
      <w:r w:rsidR="00D1252C" w:rsidRPr="002D5FCB">
        <w:rPr>
          <w:rFonts w:ascii="Arial" w:hAnsi="Arial" w:cs="Arial"/>
          <w:sz w:val="20"/>
          <w:szCs w:val="20"/>
          <w:lang w:eastAsia="pl-PL"/>
        </w:rPr>
        <w:t>przy</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Al. Jana</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 Pawła </w:t>
      </w:r>
      <w:r w:rsidR="008A48E2">
        <w:rPr>
          <w:rFonts w:ascii="Arial" w:hAnsi="Arial" w:cs="Arial"/>
          <w:sz w:val="20"/>
          <w:szCs w:val="20"/>
          <w:lang w:eastAsia="pl-PL"/>
        </w:rPr>
        <w:t xml:space="preserve"> </w:t>
      </w:r>
      <w:r w:rsidR="00D1252C" w:rsidRPr="002D5FCB">
        <w:rPr>
          <w:rFonts w:ascii="Arial" w:hAnsi="Arial" w:cs="Arial"/>
          <w:sz w:val="20"/>
          <w:szCs w:val="20"/>
          <w:lang w:eastAsia="pl-PL"/>
        </w:rPr>
        <w:t xml:space="preserve">II 4 w Starogardzie </w:t>
      </w:r>
      <w:r w:rsidR="008A48E2">
        <w:rPr>
          <w:rFonts w:ascii="Arial" w:hAnsi="Arial" w:cs="Arial"/>
          <w:sz w:val="20"/>
          <w:szCs w:val="20"/>
          <w:lang w:eastAsia="pl-PL"/>
        </w:rPr>
        <w:t xml:space="preserve"> </w:t>
      </w:r>
      <w:r w:rsidR="00D1252C" w:rsidRPr="002D5FCB">
        <w:rPr>
          <w:rFonts w:ascii="Arial" w:hAnsi="Arial" w:cs="Arial"/>
          <w:sz w:val="20"/>
          <w:szCs w:val="20"/>
          <w:lang w:eastAsia="pl-PL"/>
        </w:rPr>
        <w:t>Gdańskim</w:t>
      </w:r>
      <w:r w:rsidR="0023799D" w:rsidRPr="002D5FCB">
        <w:rPr>
          <w:rFonts w:ascii="Arial" w:hAnsi="Arial" w:cs="Arial"/>
          <w:sz w:val="20"/>
          <w:szCs w:val="20"/>
          <w:lang w:eastAsia="pl-PL"/>
        </w:rPr>
        <w:t xml:space="preserve"> </w:t>
      </w:r>
    </w:p>
    <w:p w:rsidR="00F81737" w:rsidRDefault="00F81737" w:rsidP="008D5C32">
      <w:pPr>
        <w:pStyle w:val="Bezodstpw"/>
        <w:jc w:val="both"/>
        <w:rPr>
          <w:rFonts w:ascii="Arial" w:hAnsi="Arial" w:cs="Arial"/>
          <w:sz w:val="20"/>
          <w:szCs w:val="20"/>
          <w:lang w:eastAsia="pl-PL"/>
        </w:rPr>
      </w:pPr>
      <w:r>
        <w:rPr>
          <w:rFonts w:ascii="Arial" w:hAnsi="Arial" w:cs="Arial"/>
          <w:sz w:val="20"/>
          <w:szCs w:val="20"/>
          <w:lang w:eastAsia="pl-PL"/>
        </w:rPr>
        <w:t xml:space="preserve">                 </w:t>
      </w:r>
      <w:r w:rsidR="009865DA">
        <w:rPr>
          <w:rFonts w:ascii="Arial" w:hAnsi="Arial" w:cs="Arial"/>
          <w:sz w:val="20"/>
          <w:szCs w:val="20"/>
          <w:lang w:eastAsia="pl-PL"/>
        </w:rPr>
        <w:t>polegającym na</w:t>
      </w:r>
      <w:r w:rsidR="00390C0E">
        <w:rPr>
          <w:rFonts w:ascii="Arial" w:hAnsi="Arial" w:cs="Arial"/>
          <w:sz w:val="20"/>
          <w:szCs w:val="20"/>
          <w:lang w:eastAsia="pl-PL"/>
        </w:rPr>
        <w:t xml:space="preserve"> </w:t>
      </w:r>
      <w:r w:rsidR="009865DA">
        <w:rPr>
          <w:rFonts w:ascii="Arial" w:hAnsi="Arial" w:cs="Arial"/>
          <w:sz w:val="20"/>
          <w:szCs w:val="20"/>
          <w:lang w:eastAsia="pl-PL"/>
        </w:rPr>
        <w:t xml:space="preserve">całkowitym </w:t>
      </w:r>
      <w:r w:rsidR="00390C0E">
        <w:rPr>
          <w:rFonts w:ascii="Arial" w:hAnsi="Arial" w:cs="Arial"/>
          <w:sz w:val="20"/>
          <w:szCs w:val="20"/>
          <w:lang w:eastAsia="pl-PL"/>
        </w:rPr>
        <w:t xml:space="preserve">odnowieniu pomieszczeń i zainstalowaniu nowego </w:t>
      </w:r>
    </w:p>
    <w:p w:rsidR="0023799D" w:rsidRPr="002D5FCB" w:rsidRDefault="00F81737" w:rsidP="008D5C32">
      <w:pPr>
        <w:pStyle w:val="Bezodstpw"/>
        <w:jc w:val="both"/>
        <w:rPr>
          <w:rFonts w:ascii="Arial" w:hAnsi="Arial" w:cs="Arial"/>
          <w:sz w:val="20"/>
          <w:szCs w:val="20"/>
          <w:lang w:eastAsia="pl-PL"/>
        </w:rPr>
      </w:pPr>
      <w:r>
        <w:rPr>
          <w:rFonts w:ascii="Arial" w:hAnsi="Arial" w:cs="Arial"/>
          <w:sz w:val="20"/>
          <w:szCs w:val="20"/>
          <w:lang w:eastAsia="pl-PL"/>
        </w:rPr>
        <w:t xml:space="preserve">                 </w:t>
      </w:r>
      <w:r w:rsidR="00390C0E">
        <w:rPr>
          <w:rFonts w:ascii="Arial" w:hAnsi="Arial" w:cs="Arial"/>
          <w:sz w:val="20"/>
          <w:szCs w:val="20"/>
          <w:lang w:eastAsia="pl-PL"/>
        </w:rPr>
        <w:t xml:space="preserve">wyposażenia sanitarnego </w:t>
      </w:r>
      <w:r w:rsidR="0023799D" w:rsidRPr="002D5FCB">
        <w:rPr>
          <w:rFonts w:ascii="Arial" w:hAnsi="Arial" w:cs="Arial"/>
          <w:sz w:val="20"/>
          <w:szCs w:val="20"/>
          <w:lang w:eastAsia="pl-PL"/>
        </w:rPr>
        <w:t>realizowanych na</w:t>
      </w:r>
      <w:r w:rsidR="00390C0E">
        <w:rPr>
          <w:rFonts w:ascii="Arial" w:hAnsi="Arial" w:cs="Arial"/>
          <w:sz w:val="20"/>
          <w:szCs w:val="20"/>
          <w:lang w:eastAsia="pl-PL"/>
        </w:rPr>
        <w:t xml:space="preserve"> </w:t>
      </w:r>
      <w:r w:rsidR="0023799D" w:rsidRPr="002D5FCB">
        <w:rPr>
          <w:rFonts w:ascii="Arial" w:hAnsi="Arial" w:cs="Arial"/>
          <w:sz w:val="20"/>
          <w:szCs w:val="20"/>
          <w:lang w:eastAsia="pl-PL"/>
        </w:rPr>
        <w:t>podstawi</w:t>
      </w:r>
      <w:r w:rsidR="008D5C32">
        <w:rPr>
          <w:rFonts w:ascii="Arial" w:hAnsi="Arial" w:cs="Arial"/>
          <w:sz w:val="20"/>
          <w:szCs w:val="20"/>
          <w:lang w:eastAsia="pl-PL"/>
        </w:rPr>
        <w:t>e:</w:t>
      </w:r>
    </w:p>
    <w:p w:rsidR="002D5FCB" w:rsidRPr="009865DA" w:rsidRDefault="009865DA" w:rsidP="008D5C32">
      <w:pPr>
        <w:pStyle w:val="Bezodstpw"/>
        <w:numPr>
          <w:ilvl w:val="0"/>
          <w:numId w:val="16"/>
        </w:numPr>
        <w:jc w:val="both"/>
        <w:rPr>
          <w:rFonts w:ascii="Arial" w:hAnsi="Arial" w:cs="Arial"/>
          <w:sz w:val="20"/>
          <w:szCs w:val="20"/>
          <w:lang w:eastAsia="pl-PL"/>
        </w:rPr>
      </w:pPr>
      <w:r>
        <w:rPr>
          <w:rFonts w:ascii="Arial" w:eastAsia="Times New Roman" w:hAnsi="Arial" w:cs="Arial"/>
          <w:sz w:val="20"/>
          <w:szCs w:val="20"/>
          <w:lang w:eastAsia="pl-PL"/>
        </w:rPr>
        <w:t>P</w:t>
      </w:r>
      <w:r w:rsidR="00EB48C6" w:rsidRPr="002D5FCB">
        <w:rPr>
          <w:rFonts w:ascii="Arial" w:eastAsia="Times New Roman" w:hAnsi="Arial" w:cs="Arial"/>
          <w:sz w:val="20"/>
          <w:szCs w:val="20"/>
          <w:lang w:eastAsia="pl-PL"/>
        </w:rPr>
        <w:t>ro</w:t>
      </w:r>
      <w:r>
        <w:rPr>
          <w:rFonts w:ascii="Arial" w:eastAsia="Times New Roman" w:hAnsi="Arial" w:cs="Arial"/>
          <w:sz w:val="20"/>
          <w:szCs w:val="20"/>
          <w:lang w:eastAsia="pl-PL"/>
        </w:rPr>
        <w:t>jektu wykonawczego remontu terenów utwardzonych. Projektu remontu łazienek na 2 piętrze ;</w:t>
      </w:r>
      <w:r w:rsidR="002D5FCB" w:rsidRPr="009865DA">
        <w:rPr>
          <w:rFonts w:ascii="Arial" w:hAnsi="Arial" w:cs="Arial"/>
          <w:sz w:val="20"/>
          <w:szCs w:val="20"/>
          <w:lang w:eastAsia="pl-PL"/>
        </w:rPr>
        <w:t xml:space="preserve">          </w:t>
      </w:r>
    </w:p>
    <w:p w:rsidR="002D5FCB" w:rsidRDefault="002D5FCB" w:rsidP="008D5C32">
      <w:pPr>
        <w:pStyle w:val="Bezodstpw"/>
        <w:jc w:val="both"/>
        <w:rPr>
          <w:rFonts w:ascii="Arial" w:eastAsia="Times New Roman" w:hAnsi="Arial" w:cs="Arial"/>
          <w:sz w:val="20"/>
          <w:szCs w:val="20"/>
          <w:lang w:eastAsia="pl-PL"/>
        </w:rPr>
      </w:pPr>
      <w:r>
        <w:rPr>
          <w:rFonts w:ascii="Arial" w:hAnsi="Arial" w:cs="Arial"/>
          <w:sz w:val="20"/>
          <w:szCs w:val="20"/>
          <w:lang w:eastAsia="pl-PL"/>
        </w:rPr>
        <w:t xml:space="preserve">   </w:t>
      </w:r>
      <w:r w:rsidR="008D5C32">
        <w:rPr>
          <w:rFonts w:ascii="Arial" w:hAnsi="Arial" w:cs="Arial"/>
          <w:sz w:val="20"/>
          <w:szCs w:val="20"/>
          <w:lang w:eastAsia="pl-PL"/>
        </w:rPr>
        <w:t xml:space="preserve">                b.</w:t>
      </w:r>
      <w:r w:rsidR="008A48E2">
        <w:rPr>
          <w:rFonts w:ascii="Arial" w:hAnsi="Arial" w:cs="Arial"/>
          <w:sz w:val="20"/>
          <w:szCs w:val="20"/>
          <w:lang w:eastAsia="pl-PL"/>
        </w:rPr>
        <w:t xml:space="preserve">) </w:t>
      </w:r>
      <w:r w:rsidR="00EB48C6" w:rsidRPr="00EB48C6">
        <w:rPr>
          <w:rFonts w:ascii="Arial" w:eastAsia="Times New Roman" w:hAnsi="Arial" w:cs="Arial"/>
          <w:sz w:val="20"/>
          <w:szCs w:val="20"/>
          <w:lang w:eastAsia="pl-PL"/>
        </w:rPr>
        <w:t>Specyfikacji Istotnych Warunków Zamówienia;</w:t>
      </w:r>
    </w:p>
    <w:p w:rsidR="002D5FCB"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8D5C32">
        <w:rPr>
          <w:rFonts w:ascii="Arial" w:eastAsia="Times New Roman" w:hAnsi="Arial" w:cs="Arial"/>
          <w:sz w:val="20"/>
          <w:szCs w:val="20"/>
          <w:lang w:eastAsia="pl-PL"/>
        </w:rPr>
        <w:t xml:space="preserve">                 c</w:t>
      </w:r>
      <w:r w:rsidR="008A48E2">
        <w:rPr>
          <w:rFonts w:ascii="Arial" w:eastAsia="Times New Roman" w:hAnsi="Arial" w:cs="Arial"/>
          <w:sz w:val="20"/>
          <w:szCs w:val="20"/>
          <w:lang w:eastAsia="pl-PL"/>
        </w:rPr>
        <w:t xml:space="preserve">) </w:t>
      </w:r>
      <w:r>
        <w:rPr>
          <w:rFonts w:ascii="Arial" w:eastAsia="Times New Roman" w:hAnsi="Arial" w:cs="Arial"/>
          <w:sz w:val="20"/>
          <w:szCs w:val="20"/>
          <w:lang w:eastAsia="pl-PL"/>
        </w:rPr>
        <w:t>.</w:t>
      </w:r>
      <w:proofErr w:type="spellStart"/>
      <w:r w:rsidR="00EB48C6" w:rsidRPr="00EB48C6">
        <w:rPr>
          <w:rFonts w:ascii="Arial" w:eastAsia="Times New Roman" w:hAnsi="Arial" w:cs="Arial"/>
          <w:sz w:val="20"/>
          <w:szCs w:val="20"/>
          <w:lang w:eastAsia="pl-PL"/>
        </w:rPr>
        <w:t>STWIORu</w:t>
      </w:r>
      <w:proofErr w:type="spellEnd"/>
      <w:r w:rsidR="00EB48C6" w:rsidRPr="00EB48C6">
        <w:rPr>
          <w:rFonts w:ascii="Arial" w:eastAsia="Times New Roman" w:hAnsi="Arial" w:cs="Arial"/>
          <w:sz w:val="20"/>
          <w:szCs w:val="20"/>
          <w:lang w:eastAsia="pl-PL"/>
        </w:rPr>
        <w:t>.</w:t>
      </w:r>
    </w:p>
    <w:p w:rsidR="00DC37AE"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Realizacja</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przedmiotu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zamówienia</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odbywać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się</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będzie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zgodnie</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z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zasadami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wiedzy </w:t>
      </w:r>
      <w:r>
        <w:rPr>
          <w:rFonts w:ascii="Arial" w:eastAsia="Times New Roman" w:hAnsi="Arial" w:cs="Arial"/>
          <w:sz w:val="20"/>
          <w:szCs w:val="20"/>
          <w:lang w:eastAsia="pl-PL"/>
        </w:rPr>
        <w:t xml:space="preserve"> </w:t>
      </w:r>
      <w:r w:rsidR="00DC37AE">
        <w:rPr>
          <w:rFonts w:ascii="Arial" w:eastAsia="Times New Roman" w:hAnsi="Arial" w:cs="Arial"/>
          <w:sz w:val="20"/>
          <w:szCs w:val="20"/>
          <w:lang w:eastAsia="pl-PL"/>
        </w:rPr>
        <w:t xml:space="preserve">  </w:t>
      </w:r>
    </w:p>
    <w:p w:rsidR="002D5FCB" w:rsidRDefault="00DC37AE"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technicznej,</w:t>
      </w: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obowiązującymi</w:t>
      </w: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przepisami</w:t>
      </w: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prawa,</w:t>
      </w: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pozostałymi </w:t>
      </w: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dokumentami umownymi, </w:t>
      </w:r>
    </w:p>
    <w:p w:rsidR="002D5FCB"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zasadami</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sztuki</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budowlanej,</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bezpieczeństwa</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budowy oraz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przyszłej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eksploatacji, przy </w:t>
      </w:r>
    </w:p>
    <w:p w:rsidR="002D5FCB"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zachowaniu</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wysokiej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jakości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zastosowanych</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materiałów</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i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rozwiązań</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oraz</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w</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sposób </w:t>
      </w:r>
    </w:p>
    <w:p w:rsidR="002D5FCB"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zapewniający </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przyszłe</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bezawaryjne</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i ekonomiczne użytkowanie</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powstałej infrastruktury </w:t>
      </w:r>
    </w:p>
    <w:p w:rsidR="002D5FCB"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zgodnie z jej planowanym przeznaczeniem, zapewnienie uzyskania niezbędnych pozwoleń, </w:t>
      </w:r>
    </w:p>
    <w:p w:rsidR="002D5FCB"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261F6">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decyzji, zezwoleń,</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w ramach zadeklarowanej przez Wykonawcę ceny ryczałtowej, a także </w:t>
      </w:r>
    </w:p>
    <w:p w:rsidR="002D5FCB" w:rsidRDefault="002D5FCB" w:rsidP="008D5C32">
      <w:pPr>
        <w:pStyle w:val="Bezodstpw"/>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005261F6">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usunięcie</w:t>
      </w:r>
      <w:r w:rsidR="00DC37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 wszystkich wad i usterek, które wystąpią w okresie rękojmi </w:t>
      </w:r>
      <w:r w:rsidR="001B30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i </w:t>
      </w:r>
      <w:r w:rsidR="001B30AE">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 xml:space="preserve">udzielonej przez </w:t>
      </w:r>
    </w:p>
    <w:p w:rsidR="00EB48C6" w:rsidRPr="002D5FCB" w:rsidRDefault="002D5FCB" w:rsidP="008D5C32">
      <w:pPr>
        <w:pStyle w:val="Bezodstpw"/>
        <w:jc w:val="both"/>
        <w:rPr>
          <w:rFonts w:ascii="Arial" w:hAnsi="Arial" w:cs="Arial"/>
          <w:sz w:val="20"/>
          <w:szCs w:val="20"/>
          <w:lang w:eastAsia="pl-PL"/>
        </w:rPr>
      </w:pPr>
      <w:r>
        <w:rPr>
          <w:rFonts w:ascii="Arial" w:eastAsia="Times New Roman" w:hAnsi="Arial" w:cs="Arial"/>
          <w:sz w:val="20"/>
          <w:szCs w:val="20"/>
          <w:lang w:eastAsia="pl-PL"/>
        </w:rPr>
        <w:t xml:space="preserve">              </w:t>
      </w:r>
      <w:r w:rsidR="00EB48C6" w:rsidRPr="00EB48C6">
        <w:rPr>
          <w:rFonts w:ascii="Arial" w:eastAsia="Times New Roman" w:hAnsi="Arial" w:cs="Arial"/>
          <w:sz w:val="20"/>
          <w:szCs w:val="20"/>
          <w:lang w:eastAsia="pl-PL"/>
        </w:rPr>
        <w:t>Wykonawcę gwarancji.</w:t>
      </w:r>
    </w:p>
    <w:p w:rsidR="00EB48C6" w:rsidRPr="005261F6" w:rsidRDefault="005261F6" w:rsidP="008D5C32">
      <w:pPr>
        <w:spacing w:before="100" w:beforeAutospacing="1" w:after="0"/>
        <w:jc w:val="both"/>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 xml:space="preserve">              2.2.</w:t>
      </w:r>
      <w:r w:rsidR="00EB48C6" w:rsidRPr="00EB48C6">
        <w:rPr>
          <w:rFonts w:ascii="Arial" w:eastAsia="Times New Roman" w:hAnsi="Arial" w:cs="Arial"/>
          <w:sz w:val="20"/>
          <w:szCs w:val="20"/>
          <w:lang w:eastAsia="pl-PL"/>
        </w:rPr>
        <w:t>Zamawiający dokonał podziału zamówienia na następujące części:</w:t>
      </w:r>
    </w:p>
    <w:p w:rsidR="005261F6" w:rsidRDefault="005261F6" w:rsidP="00C5316B">
      <w:pPr>
        <w:pStyle w:val="Bezodstpw"/>
        <w:jc w:val="both"/>
        <w:rPr>
          <w:rFonts w:ascii="Arial" w:hAnsi="Arial" w:cs="Arial"/>
          <w:sz w:val="20"/>
          <w:szCs w:val="20"/>
          <w:lang w:eastAsia="pl-PL"/>
        </w:rPr>
      </w:pPr>
      <w:r>
        <w:rPr>
          <w:rFonts w:ascii="Arial" w:eastAsia="Times New Roman" w:hAnsi="Arial" w:cs="Arial"/>
          <w:sz w:val="20"/>
          <w:szCs w:val="20"/>
          <w:lang w:eastAsia="pl-PL"/>
        </w:rPr>
        <w:t xml:space="preserve">              </w:t>
      </w:r>
      <w:r w:rsidR="008A48E2">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a)  część I</w:t>
      </w:r>
      <w:r w:rsidR="00EB48C6" w:rsidRPr="00EB48C6">
        <w:rPr>
          <w:rFonts w:ascii="Arial" w:eastAsia="Times New Roman" w:hAnsi="Arial" w:cs="Arial"/>
          <w:sz w:val="20"/>
          <w:szCs w:val="20"/>
          <w:lang w:eastAsia="pl-PL"/>
        </w:rPr>
        <w:t xml:space="preserve"> – </w:t>
      </w:r>
      <w:r w:rsidRPr="002D5FCB">
        <w:rPr>
          <w:rFonts w:ascii="Arial" w:hAnsi="Arial" w:cs="Arial"/>
          <w:sz w:val="20"/>
          <w:szCs w:val="20"/>
          <w:lang w:eastAsia="pl-PL"/>
        </w:rPr>
        <w:t>wykonanie robót budowlanych polegających  n</w:t>
      </w:r>
      <w:r w:rsidR="008A48E2">
        <w:rPr>
          <w:rFonts w:ascii="Arial" w:hAnsi="Arial" w:cs="Arial"/>
          <w:sz w:val="20"/>
          <w:szCs w:val="20"/>
          <w:lang w:eastAsia="pl-PL"/>
        </w:rPr>
        <w:t xml:space="preserve">a wykonaniu izolacji pionowej </w:t>
      </w:r>
    </w:p>
    <w:p w:rsidR="008A48E2" w:rsidRDefault="005261F6" w:rsidP="00C5316B">
      <w:pPr>
        <w:pStyle w:val="Bezodstpw"/>
        <w:jc w:val="both"/>
        <w:rPr>
          <w:rFonts w:ascii="Arial" w:hAnsi="Arial" w:cs="Arial"/>
          <w:sz w:val="20"/>
          <w:szCs w:val="20"/>
          <w:lang w:eastAsia="pl-PL"/>
        </w:rPr>
      </w:pPr>
      <w:r>
        <w:rPr>
          <w:rFonts w:ascii="Arial" w:hAnsi="Arial" w:cs="Arial"/>
          <w:sz w:val="20"/>
          <w:szCs w:val="20"/>
          <w:lang w:eastAsia="pl-PL"/>
        </w:rPr>
        <w:t xml:space="preserve">               </w:t>
      </w:r>
      <w:r w:rsidR="008A48E2">
        <w:rPr>
          <w:rFonts w:ascii="Arial" w:hAnsi="Arial" w:cs="Arial"/>
          <w:sz w:val="20"/>
          <w:szCs w:val="20"/>
          <w:lang w:eastAsia="pl-PL"/>
        </w:rPr>
        <w:t xml:space="preserve">        </w:t>
      </w:r>
      <w:r>
        <w:rPr>
          <w:rFonts w:ascii="Arial" w:hAnsi="Arial" w:cs="Arial"/>
          <w:sz w:val="20"/>
          <w:szCs w:val="20"/>
          <w:lang w:eastAsia="pl-PL"/>
        </w:rPr>
        <w:t xml:space="preserve"> </w:t>
      </w:r>
      <w:r w:rsidR="008A48E2">
        <w:rPr>
          <w:rFonts w:ascii="Arial" w:hAnsi="Arial" w:cs="Arial"/>
          <w:sz w:val="20"/>
          <w:szCs w:val="20"/>
          <w:lang w:eastAsia="pl-PL"/>
        </w:rPr>
        <w:t>i</w:t>
      </w:r>
      <w:r>
        <w:rPr>
          <w:rFonts w:ascii="Arial" w:hAnsi="Arial" w:cs="Arial"/>
          <w:sz w:val="20"/>
          <w:szCs w:val="20"/>
          <w:lang w:eastAsia="pl-PL"/>
        </w:rPr>
        <w:t xml:space="preserve"> </w:t>
      </w:r>
      <w:r w:rsidRPr="002D5FCB">
        <w:rPr>
          <w:rFonts w:ascii="Arial" w:hAnsi="Arial" w:cs="Arial"/>
          <w:sz w:val="20"/>
          <w:szCs w:val="20"/>
          <w:lang w:eastAsia="pl-PL"/>
        </w:rPr>
        <w:t>poziomej ścian fundamentowych budynku szko</w:t>
      </w:r>
      <w:r w:rsidR="008A48E2">
        <w:rPr>
          <w:rFonts w:ascii="Arial" w:hAnsi="Arial" w:cs="Arial"/>
          <w:sz w:val="20"/>
          <w:szCs w:val="20"/>
          <w:lang w:eastAsia="pl-PL"/>
        </w:rPr>
        <w:t>ły, wymian</w:t>
      </w:r>
      <w:r w:rsidR="008E71A4">
        <w:rPr>
          <w:rFonts w:ascii="Arial" w:hAnsi="Arial" w:cs="Arial"/>
          <w:sz w:val="20"/>
          <w:szCs w:val="20"/>
          <w:lang w:eastAsia="pl-PL"/>
        </w:rPr>
        <w:t>y</w:t>
      </w:r>
      <w:r w:rsidR="008A48E2">
        <w:rPr>
          <w:rFonts w:ascii="Arial" w:hAnsi="Arial" w:cs="Arial"/>
          <w:sz w:val="20"/>
          <w:szCs w:val="20"/>
          <w:lang w:eastAsia="pl-PL"/>
        </w:rPr>
        <w:t xml:space="preserve"> utwardzenia terenu z  </w:t>
      </w:r>
    </w:p>
    <w:p w:rsidR="008E71A4" w:rsidRDefault="008A48E2" w:rsidP="00C5316B">
      <w:pPr>
        <w:pStyle w:val="Bezodstpw"/>
        <w:jc w:val="both"/>
        <w:rPr>
          <w:rFonts w:ascii="Arial" w:hAnsi="Arial" w:cs="Arial"/>
          <w:sz w:val="20"/>
          <w:szCs w:val="20"/>
          <w:lang w:eastAsia="pl-PL"/>
        </w:rPr>
      </w:pPr>
      <w:r>
        <w:rPr>
          <w:rFonts w:ascii="Arial" w:hAnsi="Arial" w:cs="Arial"/>
          <w:sz w:val="20"/>
          <w:szCs w:val="20"/>
          <w:lang w:eastAsia="pl-PL"/>
        </w:rPr>
        <w:t xml:space="preserve">                        </w:t>
      </w:r>
      <w:r w:rsidR="005261F6" w:rsidRPr="002D5FCB">
        <w:rPr>
          <w:rFonts w:ascii="Arial" w:hAnsi="Arial" w:cs="Arial"/>
          <w:sz w:val="20"/>
          <w:szCs w:val="20"/>
          <w:lang w:eastAsia="pl-PL"/>
        </w:rPr>
        <w:t>trylinki na</w:t>
      </w:r>
      <w:r w:rsidR="005261F6">
        <w:rPr>
          <w:rFonts w:ascii="Arial" w:hAnsi="Arial" w:cs="Arial"/>
          <w:sz w:val="20"/>
          <w:szCs w:val="20"/>
          <w:lang w:eastAsia="pl-PL"/>
        </w:rPr>
        <w:t xml:space="preserve"> </w:t>
      </w:r>
      <w:r w:rsidR="005261F6" w:rsidRPr="002D5FCB">
        <w:rPr>
          <w:rFonts w:ascii="Arial" w:hAnsi="Arial" w:cs="Arial"/>
          <w:sz w:val="20"/>
          <w:szCs w:val="20"/>
          <w:lang w:eastAsia="pl-PL"/>
        </w:rPr>
        <w:t>kostkę brukową wraz z podb</w:t>
      </w:r>
      <w:r w:rsidR="00C5316B">
        <w:rPr>
          <w:rFonts w:ascii="Arial" w:hAnsi="Arial" w:cs="Arial"/>
          <w:sz w:val="20"/>
          <w:szCs w:val="20"/>
          <w:lang w:eastAsia="pl-PL"/>
        </w:rPr>
        <w:t xml:space="preserve">udową oraz remontu kanalizacji </w:t>
      </w:r>
      <w:r w:rsidR="004015C1">
        <w:rPr>
          <w:rFonts w:ascii="Arial" w:hAnsi="Arial" w:cs="Arial"/>
          <w:sz w:val="20"/>
          <w:szCs w:val="20"/>
          <w:lang w:eastAsia="pl-PL"/>
        </w:rPr>
        <w:t xml:space="preserve"> deszczowej</w:t>
      </w:r>
      <w:r w:rsidR="008E71A4">
        <w:rPr>
          <w:rFonts w:ascii="Arial" w:hAnsi="Arial" w:cs="Arial"/>
          <w:sz w:val="20"/>
          <w:szCs w:val="20"/>
          <w:lang w:eastAsia="pl-PL"/>
        </w:rPr>
        <w:t xml:space="preserve"> </w:t>
      </w:r>
    </w:p>
    <w:p w:rsidR="008A48E2" w:rsidRDefault="008E71A4" w:rsidP="00C5316B">
      <w:pPr>
        <w:pStyle w:val="Bezodstpw"/>
        <w:jc w:val="both"/>
        <w:rPr>
          <w:rFonts w:ascii="Arial" w:hAnsi="Arial" w:cs="Arial"/>
          <w:sz w:val="20"/>
          <w:szCs w:val="20"/>
          <w:lang w:eastAsia="pl-PL"/>
        </w:rPr>
      </w:pPr>
      <w:r>
        <w:rPr>
          <w:rFonts w:ascii="Arial" w:hAnsi="Arial" w:cs="Arial"/>
          <w:sz w:val="20"/>
          <w:szCs w:val="20"/>
          <w:lang w:eastAsia="pl-PL"/>
        </w:rPr>
        <w:t xml:space="preserve">                        pierwszy etap</w:t>
      </w:r>
      <w:r w:rsidR="00C5316B">
        <w:rPr>
          <w:rFonts w:ascii="Arial" w:hAnsi="Arial" w:cs="Arial"/>
          <w:sz w:val="20"/>
          <w:szCs w:val="20"/>
          <w:lang w:eastAsia="pl-PL"/>
        </w:rPr>
        <w:t>;</w:t>
      </w:r>
    </w:p>
    <w:p w:rsidR="00C5316B" w:rsidRDefault="008A48E2" w:rsidP="00C5316B">
      <w:pPr>
        <w:pStyle w:val="Bezodstpw"/>
        <w:jc w:val="both"/>
        <w:rPr>
          <w:rFonts w:ascii="Arial" w:hAnsi="Arial" w:cs="Arial"/>
          <w:sz w:val="20"/>
          <w:szCs w:val="20"/>
          <w:lang w:eastAsia="pl-PL"/>
        </w:rPr>
      </w:pPr>
      <w:r>
        <w:rPr>
          <w:rFonts w:ascii="Arial" w:hAnsi="Arial" w:cs="Arial"/>
          <w:sz w:val="20"/>
          <w:szCs w:val="20"/>
          <w:lang w:eastAsia="pl-PL"/>
        </w:rPr>
        <w:t xml:space="preserve">                   b)</w:t>
      </w:r>
      <w:r w:rsidR="00DC37AE">
        <w:rPr>
          <w:rFonts w:ascii="Arial" w:hAnsi="Arial" w:cs="Arial"/>
          <w:sz w:val="20"/>
          <w:szCs w:val="20"/>
          <w:lang w:eastAsia="pl-PL"/>
        </w:rPr>
        <w:t xml:space="preserve">  </w:t>
      </w:r>
      <w:r w:rsidR="00DC37AE">
        <w:rPr>
          <w:rFonts w:ascii="Arial" w:eastAsia="Times New Roman" w:hAnsi="Arial" w:cs="Arial"/>
          <w:sz w:val="20"/>
          <w:szCs w:val="20"/>
          <w:lang w:eastAsia="pl-PL"/>
        </w:rPr>
        <w:t xml:space="preserve">część II – </w:t>
      </w:r>
      <w:r w:rsidR="00EB48C6" w:rsidRPr="008A48E2">
        <w:rPr>
          <w:rFonts w:ascii="Arial" w:eastAsia="Times New Roman" w:hAnsi="Arial" w:cs="Arial"/>
          <w:sz w:val="20"/>
          <w:szCs w:val="20"/>
          <w:lang w:eastAsia="pl-PL"/>
        </w:rPr>
        <w:t>.</w:t>
      </w:r>
      <w:bookmarkStart w:id="0" w:name="_GoBack"/>
      <w:bookmarkEnd w:id="0"/>
      <w:r w:rsidR="00DC37AE" w:rsidRPr="00DC37AE">
        <w:rPr>
          <w:rFonts w:ascii="Arial" w:hAnsi="Arial" w:cs="Arial"/>
          <w:sz w:val="20"/>
          <w:szCs w:val="20"/>
          <w:lang w:eastAsia="pl-PL"/>
        </w:rPr>
        <w:t xml:space="preserve"> </w:t>
      </w:r>
      <w:r w:rsidR="00DC37AE" w:rsidRPr="002D5FCB">
        <w:rPr>
          <w:rFonts w:ascii="Arial" w:hAnsi="Arial" w:cs="Arial"/>
          <w:sz w:val="20"/>
          <w:szCs w:val="20"/>
          <w:lang w:eastAsia="pl-PL"/>
        </w:rPr>
        <w:t>Remont dwóch</w:t>
      </w:r>
      <w:r w:rsidR="00DC37AE">
        <w:rPr>
          <w:rFonts w:ascii="Arial" w:hAnsi="Arial" w:cs="Arial"/>
          <w:sz w:val="20"/>
          <w:szCs w:val="20"/>
          <w:lang w:eastAsia="pl-PL"/>
        </w:rPr>
        <w:t xml:space="preserve"> </w:t>
      </w:r>
      <w:r w:rsidR="00DC37AE" w:rsidRPr="002D5FCB">
        <w:rPr>
          <w:rFonts w:ascii="Arial" w:hAnsi="Arial" w:cs="Arial"/>
          <w:sz w:val="20"/>
          <w:szCs w:val="20"/>
          <w:lang w:eastAsia="pl-PL"/>
        </w:rPr>
        <w:t xml:space="preserve">łazienek w budynku szkoły </w:t>
      </w:r>
      <w:r w:rsidR="00C5316B">
        <w:rPr>
          <w:rFonts w:ascii="Arial" w:hAnsi="Arial" w:cs="Arial"/>
          <w:sz w:val="20"/>
          <w:szCs w:val="20"/>
          <w:lang w:eastAsia="pl-PL"/>
        </w:rPr>
        <w:t xml:space="preserve">polegającym na całkowitym </w:t>
      </w:r>
    </w:p>
    <w:p w:rsidR="00C5316B" w:rsidRDefault="00C5316B" w:rsidP="00C5316B">
      <w:pPr>
        <w:pStyle w:val="Bezodstpw"/>
        <w:jc w:val="both"/>
        <w:rPr>
          <w:rFonts w:ascii="Arial" w:hAnsi="Arial" w:cs="Arial"/>
          <w:sz w:val="20"/>
          <w:szCs w:val="20"/>
          <w:lang w:eastAsia="pl-PL"/>
        </w:rPr>
      </w:pPr>
      <w:r>
        <w:rPr>
          <w:rFonts w:ascii="Arial" w:hAnsi="Arial" w:cs="Arial"/>
          <w:sz w:val="20"/>
          <w:szCs w:val="20"/>
          <w:lang w:eastAsia="pl-PL"/>
        </w:rPr>
        <w:t xml:space="preserve">                        odnowieniu pomieszczeń i zainstalowaniu nowego wyposażenia sanitarnego.</w:t>
      </w:r>
    </w:p>
    <w:p w:rsidR="0091149F" w:rsidRDefault="00DC37AE" w:rsidP="0091149F">
      <w:pPr>
        <w:pStyle w:val="Bezodstpw"/>
        <w:jc w:val="both"/>
        <w:rPr>
          <w:rFonts w:ascii="Arial" w:hAnsi="Arial" w:cs="Arial"/>
          <w:sz w:val="20"/>
          <w:szCs w:val="20"/>
          <w:lang w:eastAsia="pl-PL"/>
        </w:rPr>
      </w:pPr>
      <w:r>
        <w:rPr>
          <w:rFonts w:ascii="Arial" w:hAnsi="Arial" w:cs="Arial"/>
          <w:sz w:val="20"/>
          <w:szCs w:val="20"/>
          <w:lang w:eastAsia="pl-PL"/>
        </w:rPr>
        <w:t xml:space="preserve">          </w:t>
      </w:r>
      <w:r w:rsidR="0091149F">
        <w:rPr>
          <w:rFonts w:ascii="Arial" w:hAnsi="Arial" w:cs="Arial"/>
          <w:sz w:val="20"/>
          <w:szCs w:val="20"/>
          <w:lang w:eastAsia="pl-PL"/>
        </w:rPr>
        <w:t xml:space="preserve">                                                                                 </w:t>
      </w:r>
    </w:p>
    <w:p w:rsidR="0091149F" w:rsidRPr="0091149F" w:rsidRDefault="00EB48C6" w:rsidP="0091149F">
      <w:pPr>
        <w:pStyle w:val="Bezodstpw"/>
        <w:numPr>
          <w:ilvl w:val="1"/>
          <w:numId w:val="20"/>
        </w:numPr>
        <w:jc w:val="both"/>
        <w:rPr>
          <w:rFonts w:ascii="Arial" w:hAnsi="Arial" w:cs="Arial"/>
          <w:sz w:val="20"/>
          <w:szCs w:val="20"/>
          <w:lang w:eastAsia="pl-PL"/>
        </w:rPr>
      </w:pPr>
      <w:r w:rsidRPr="0091149F">
        <w:rPr>
          <w:rFonts w:ascii="Arial" w:eastAsia="Times New Roman" w:hAnsi="Arial" w:cs="Arial"/>
          <w:sz w:val="20"/>
          <w:szCs w:val="20"/>
          <w:lang w:eastAsia="pl-PL"/>
        </w:rPr>
        <w:t>Główny kod CPV: 45000000-7</w:t>
      </w:r>
      <w:r w:rsidR="008B249D" w:rsidRPr="0091149F">
        <w:rPr>
          <w:rFonts w:ascii="Arial" w:eastAsia="Times New Roman" w:hAnsi="Arial" w:cs="Arial"/>
          <w:sz w:val="20"/>
          <w:szCs w:val="20"/>
          <w:lang w:eastAsia="pl-PL"/>
        </w:rPr>
        <w:t>.</w:t>
      </w:r>
    </w:p>
    <w:p w:rsidR="00EB48C6" w:rsidRPr="0091149F" w:rsidRDefault="00EB48C6" w:rsidP="0091149F">
      <w:pPr>
        <w:pStyle w:val="Bezodstpw"/>
        <w:numPr>
          <w:ilvl w:val="1"/>
          <w:numId w:val="20"/>
        </w:numPr>
        <w:jc w:val="both"/>
        <w:rPr>
          <w:rFonts w:ascii="Arial" w:hAnsi="Arial" w:cs="Arial"/>
          <w:sz w:val="20"/>
          <w:szCs w:val="20"/>
          <w:lang w:eastAsia="pl-PL"/>
        </w:rPr>
      </w:pPr>
      <w:r w:rsidRPr="0091149F">
        <w:rPr>
          <w:rFonts w:ascii="Arial" w:eastAsia="Times New Roman" w:hAnsi="Arial" w:cs="Arial"/>
          <w:sz w:val="20"/>
          <w:szCs w:val="20"/>
          <w:lang w:eastAsia="pl-PL"/>
        </w:rPr>
        <w:t xml:space="preserve">Zamawiający nie dopuszcza możliwości złożenia oferty wariantowej. Zamawiający nie zastrzega żadnej części jako zakazanej do powierzenia podwykonawcom. Zamawiający </w:t>
      </w:r>
      <w:r w:rsidRPr="0091149F">
        <w:rPr>
          <w:rFonts w:ascii="Arial" w:eastAsia="Times New Roman" w:hAnsi="Arial" w:cs="Arial"/>
          <w:sz w:val="20"/>
          <w:szCs w:val="20"/>
          <w:lang w:eastAsia="pl-PL"/>
        </w:rPr>
        <w:lastRenderedPageBreak/>
        <w:t>dopuszcza możliwości składania ofert częściowych. Wykonawca może złożyć ofertę na wszystkie części zamówienia.</w:t>
      </w:r>
    </w:p>
    <w:p w:rsidR="00EB48C6" w:rsidRPr="0091149F" w:rsidRDefault="00EB48C6" w:rsidP="0091149F">
      <w:pPr>
        <w:pStyle w:val="Akapitzlist"/>
        <w:numPr>
          <w:ilvl w:val="1"/>
          <w:numId w:val="20"/>
        </w:numPr>
        <w:spacing w:before="100" w:beforeAutospacing="1" w:after="0"/>
        <w:jc w:val="both"/>
        <w:rPr>
          <w:rFonts w:ascii="Times New Roman" w:eastAsia="Times New Roman" w:hAnsi="Times New Roman" w:cs="Times New Roman"/>
          <w:sz w:val="24"/>
          <w:szCs w:val="24"/>
          <w:lang w:eastAsia="pl-PL"/>
        </w:rPr>
      </w:pPr>
      <w:r w:rsidRPr="0091149F">
        <w:rPr>
          <w:rFonts w:ascii="Arial" w:eastAsia="Times New Roman" w:hAnsi="Arial" w:cs="Arial"/>
          <w:color w:val="000000"/>
          <w:sz w:val="20"/>
          <w:szCs w:val="20"/>
          <w:shd w:val="clear" w:color="auto" w:fill="FFFFFF"/>
          <w:lang w:eastAsia="pl-PL"/>
        </w:rPr>
        <w:t xml:space="preserve">Zamawiający wymaga, aby Wykonawca lub Podwykonawca przez cały okres wykonywania przedmiotu umowy zatrudniał na podstawie umowy o pracę osoby świadczące pracę związaną z wykonywaniem czynności niezbędnych do realizacji zamówienia w trakcie realizacji przedmiotu umowy z wyłączeniem kadry kierowniczej, inżynierów. Powyższy warunek zostanie spełniony poprzez zatrudnienie na umowę o pracę nowych pracowników lub oddelegowanie do realizacji zamówienia zatrudnionych już u Wykonawcy lub Podwykonawcy pracowników, jak również poprzez zawarcie umowy o pracę tymczasową na podstawie ustawy z dnia 9 lipca 2003 r. o zatrudnieniu pracowników tymczasowych (Dz. U. Nr 166, poz. 1608 ze zm.). </w:t>
      </w:r>
      <w:r w:rsidRPr="0091149F">
        <w:rPr>
          <w:rFonts w:ascii="Arial" w:eastAsia="Times New Roman" w:hAnsi="Arial" w:cs="Arial"/>
          <w:color w:val="000000"/>
          <w:sz w:val="20"/>
          <w:szCs w:val="20"/>
          <w:shd w:val="clear" w:color="auto" w:fill="FFFF00"/>
          <w:lang w:eastAsia="pl-PL"/>
        </w:rPr>
        <w:t>Rodzaj czynności niezbędnych do realizacji zamówienia przez osoby zatrudnione na podstawie umowy o pracę to wykonywanie czynności polegających na robotach ziemnych, układaniu kostki brukowej</w:t>
      </w:r>
      <w:r w:rsidR="00BE2097">
        <w:rPr>
          <w:rFonts w:ascii="Arial" w:eastAsia="Times New Roman" w:hAnsi="Arial" w:cs="Arial"/>
          <w:color w:val="000000"/>
          <w:sz w:val="20"/>
          <w:szCs w:val="20"/>
          <w:shd w:val="clear" w:color="auto" w:fill="FFFF00"/>
          <w:lang w:eastAsia="pl-PL"/>
        </w:rPr>
        <w:t>, remont łazienek</w:t>
      </w:r>
      <w:r w:rsidRPr="0091149F">
        <w:rPr>
          <w:rFonts w:ascii="Arial" w:eastAsia="Times New Roman" w:hAnsi="Arial" w:cs="Arial"/>
          <w:color w:val="000000"/>
          <w:sz w:val="20"/>
          <w:szCs w:val="20"/>
          <w:shd w:val="clear" w:color="auto" w:fill="FFFF00"/>
          <w:lang w:eastAsia="pl-PL"/>
        </w:rPr>
        <w:t>.</w:t>
      </w:r>
    </w:p>
    <w:p w:rsidR="00EB48C6" w:rsidRPr="00EB48C6" w:rsidRDefault="00EB48C6" w:rsidP="0091149F">
      <w:pPr>
        <w:numPr>
          <w:ilvl w:val="1"/>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W trakcie realizacji zamówienia zamawiający uprawniony jest do wykonywania czynności kontrolnych </w:t>
      </w:r>
      <w:r w:rsidRPr="00EB48C6">
        <w:rPr>
          <w:rFonts w:ascii="Arial" w:eastAsia="Times New Roman" w:hAnsi="Arial" w:cs="Arial"/>
          <w:color w:val="000000"/>
          <w:sz w:val="20"/>
          <w:szCs w:val="20"/>
          <w:lang w:eastAsia="pl-PL"/>
        </w:rPr>
        <w:t>wobec wykonawcy odnośnie</w:t>
      </w:r>
      <w:r w:rsidRPr="00EB48C6">
        <w:rPr>
          <w:rFonts w:ascii="Arial" w:eastAsia="Times New Roman" w:hAnsi="Arial" w:cs="Arial"/>
          <w:sz w:val="20"/>
          <w:szCs w:val="20"/>
          <w:lang w:eastAsia="pl-PL"/>
        </w:rPr>
        <w:t xml:space="preserve"> spełniania przez wykonawcę lub podwykonawcę wymogu zatrudnienia na podstawie umowy o pracę osób wyko</w:t>
      </w:r>
      <w:r w:rsidR="002C2EC6">
        <w:rPr>
          <w:rFonts w:ascii="Arial" w:eastAsia="Times New Roman" w:hAnsi="Arial" w:cs="Arial"/>
          <w:sz w:val="20"/>
          <w:szCs w:val="20"/>
          <w:lang w:eastAsia="pl-PL"/>
        </w:rPr>
        <w:t>nujących wskazane w punkcie 2.5</w:t>
      </w:r>
      <w:r w:rsidRPr="00EB48C6">
        <w:rPr>
          <w:rFonts w:ascii="Arial" w:eastAsia="Times New Roman" w:hAnsi="Arial" w:cs="Arial"/>
          <w:sz w:val="20"/>
          <w:szCs w:val="20"/>
          <w:lang w:eastAsia="pl-PL"/>
        </w:rPr>
        <w:t xml:space="preserve">. czynności. Zamawiający uprawniony jest w szczególności do: </w:t>
      </w:r>
    </w:p>
    <w:p w:rsidR="00EB48C6" w:rsidRPr="00EB48C6" w:rsidRDefault="00EB48C6" w:rsidP="0091149F">
      <w:pPr>
        <w:numPr>
          <w:ilvl w:val="2"/>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żądania oświadczeń i dokumentów w zakresie potwierdzenia spełniania ww. wymogów i dokonywania ich oceny,</w:t>
      </w:r>
    </w:p>
    <w:p w:rsidR="00EB48C6" w:rsidRPr="00EB48C6" w:rsidRDefault="00EB48C6" w:rsidP="0091149F">
      <w:pPr>
        <w:numPr>
          <w:ilvl w:val="2"/>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żądania wyjaśnień w przypadku wątpliwości w zakresie potwierdzenia spełniania ww. wymogów,</w:t>
      </w:r>
    </w:p>
    <w:p w:rsidR="00EB48C6" w:rsidRPr="00EB48C6" w:rsidRDefault="00EB48C6" w:rsidP="0091149F">
      <w:pPr>
        <w:numPr>
          <w:ilvl w:val="2"/>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przeprowadzania kontroli na miejscu wykonywania świadczenia.</w:t>
      </w:r>
    </w:p>
    <w:p w:rsidR="00EB48C6" w:rsidRPr="00EB48C6" w:rsidRDefault="00EB48C6" w:rsidP="0091149F">
      <w:pPr>
        <w:numPr>
          <w:ilvl w:val="1"/>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w:t>
      </w:r>
      <w:r w:rsidR="002C2EC6">
        <w:rPr>
          <w:rFonts w:ascii="Arial" w:eastAsia="Times New Roman" w:hAnsi="Arial" w:cs="Arial"/>
          <w:sz w:val="20"/>
          <w:szCs w:val="20"/>
          <w:lang w:eastAsia="pl-PL"/>
        </w:rPr>
        <w:t>nujących wskazane w punkcie 2.5</w:t>
      </w:r>
      <w:r w:rsidRPr="00EB48C6">
        <w:rPr>
          <w:rFonts w:ascii="Arial" w:eastAsia="Times New Roman" w:hAnsi="Arial" w:cs="Arial"/>
          <w:sz w:val="20"/>
          <w:szCs w:val="20"/>
          <w:lang w:eastAsia="pl-PL"/>
        </w:rPr>
        <w:t>. czynności w trakcie realizacji zamówienia:</w:t>
      </w:r>
    </w:p>
    <w:p w:rsidR="00EB48C6" w:rsidRPr="00EB48C6" w:rsidRDefault="00EB48C6" w:rsidP="0091149F">
      <w:pPr>
        <w:numPr>
          <w:ilvl w:val="2"/>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EB48C6" w:rsidRPr="00EB48C6" w:rsidRDefault="00EB48C6" w:rsidP="0091149F">
      <w:pPr>
        <w:numPr>
          <w:ilvl w:val="2"/>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poświadczoną za zgodność z oryginałem odpowiednio przez wykonawcę lub podwykonawcę kopię umowy/umów o pracę osób wykonujących w trakcie realizacji zamówienia czynności, których dotyczy ww. oświadczenie wykonawcy lub </w:t>
      </w:r>
      <w:r w:rsidRPr="00EB48C6">
        <w:rPr>
          <w:rFonts w:ascii="Arial" w:eastAsia="Times New Roman" w:hAnsi="Arial" w:cs="Arial"/>
          <w:color w:val="000000"/>
          <w:sz w:val="20"/>
          <w:szCs w:val="20"/>
          <w:lang w:eastAsia="pl-PL"/>
        </w:rPr>
        <w:t>podwykonawcy (wraz z dokumentem regulującym zakres obowiązków, jeżeli został sporządzony). Kopia</w:t>
      </w:r>
      <w:r w:rsidRPr="00EB48C6">
        <w:rPr>
          <w:rFonts w:ascii="Arial" w:eastAsia="Times New Roman" w:hAnsi="Arial" w:cs="Arial"/>
          <w:sz w:val="20"/>
          <w:szCs w:val="20"/>
          <w:lang w:eastAsia="pl-PL"/>
        </w:rPr>
        <w:t xml:space="preserve"> umowy/umów powinna zostać </w:t>
      </w:r>
      <w:proofErr w:type="spellStart"/>
      <w:r w:rsidRPr="00EB48C6">
        <w:rPr>
          <w:rFonts w:ascii="Arial" w:eastAsia="Times New Roman" w:hAnsi="Arial" w:cs="Arial"/>
          <w:sz w:val="20"/>
          <w:szCs w:val="20"/>
          <w:lang w:eastAsia="pl-PL"/>
        </w:rPr>
        <w:t>zanonimizowana</w:t>
      </w:r>
      <w:proofErr w:type="spellEnd"/>
      <w:r w:rsidRPr="00EB48C6">
        <w:rPr>
          <w:rFonts w:ascii="Arial" w:eastAsia="Times New Roman" w:hAnsi="Arial" w:cs="Arial"/>
          <w:sz w:val="20"/>
          <w:szCs w:val="20"/>
          <w:lang w:eastAsia="pl-PL"/>
        </w:rPr>
        <w:t xml:space="preserve"> w sposób zapewniający ochronę danych osobowych pracowników (tj. w szczególności bez adresów, nr PESEL pracowników). Imię i nazwisko pracownika nie podlega </w:t>
      </w:r>
      <w:proofErr w:type="spellStart"/>
      <w:r w:rsidRPr="00EB48C6">
        <w:rPr>
          <w:rFonts w:ascii="Arial" w:eastAsia="Times New Roman" w:hAnsi="Arial" w:cs="Arial"/>
          <w:sz w:val="20"/>
          <w:szCs w:val="20"/>
          <w:lang w:eastAsia="pl-PL"/>
        </w:rPr>
        <w:t>anonimizacji</w:t>
      </w:r>
      <w:proofErr w:type="spellEnd"/>
      <w:r w:rsidRPr="00EB48C6">
        <w:rPr>
          <w:rFonts w:ascii="Arial" w:eastAsia="Times New Roman" w:hAnsi="Arial" w:cs="Arial"/>
          <w:sz w:val="20"/>
          <w:szCs w:val="20"/>
          <w:lang w:eastAsia="pl-PL"/>
        </w:rPr>
        <w:t>. Informacje takie jak: data zawarcia umowy i rodzaj umowy o pracę powinny być możliwe do zidentyfikowania;</w:t>
      </w:r>
    </w:p>
    <w:p w:rsidR="00EB48C6" w:rsidRPr="00EB48C6" w:rsidRDefault="00EB48C6" w:rsidP="0091149F">
      <w:pPr>
        <w:numPr>
          <w:ilvl w:val="2"/>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zaświadczenie właściwego oddziału ZUS, potwierdzające opłacanie </w:t>
      </w:r>
      <w:r w:rsidRPr="00EB48C6">
        <w:rPr>
          <w:rFonts w:ascii="Arial" w:eastAsia="Times New Roman" w:hAnsi="Arial" w:cs="Arial"/>
          <w:color w:val="000000"/>
          <w:sz w:val="20"/>
          <w:szCs w:val="20"/>
          <w:lang w:eastAsia="pl-PL"/>
        </w:rPr>
        <w:t>przez wykonawcę lub podwykonawcę składek na ubezpieczenia</w:t>
      </w:r>
      <w:r w:rsidRPr="00EB48C6">
        <w:rPr>
          <w:rFonts w:ascii="Arial" w:eastAsia="Times New Roman" w:hAnsi="Arial" w:cs="Arial"/>
          <w:sz w:val="20"/>
          <w:szCs w:val="20"/>
          <w:lang w:eastAsia="pl-PL"/>
        </w:rPr>
        <w:t xml:space="preserve"> społeczne i zdrowotne z tytułu zatrudnienia na podstawie umów o pracę za ostatni okres rozliczeniowy;</w:t>
      </w:r>
    </w:p>
    <w:p w:rsidR="00EB48C6" w:rsidRPr="00EB48C6" w:rsidRDefault="00EB48C6" w:rsidP="0091149F">
      <w:pPr>
        <w:numPr>
          <w:ilvl w:val="2"/>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lang w:eastAsia="pl-PL"/>
        </w:rPr>
        <w:lastRenderedPageBreak/>
        <w:t xml:space="preserve">poświadczoną za zgodność z oryginałem odpowiednio przez wykonawcę lub podwykonawcę kopię dowodu potwierdzającego zgłoszenie pracownika przez pracodawcę do ubezpieczeń, </w:t>
      </w:r>
      <w:proofErr w:type="spellStart"/>
      <w:r w:rsidRPr="00EB48C6">
        <w:rPr>
          <w:rFonts w:ascii="Arial" w:eastAsia="Times New Roman" w:hAnsi="Arial" w:cs="Arial"/>
          <w:color w:val="000000"/>
          <w:sz w:val="20"/>
          <w:szCs w:val="20"/>
          <w:lang w:eastAsia="pl-PL"/>
        </w:rPr>
        <w:t>zanonimizowaną</w:t>
      </w:r>
      <w:proofErr w:type="spellEnd"/>
      <w:r w:rsidRPr="00EB48C6">
        <w:rPr>
          <w:rFonts w:ascii="Arial" w:eastAsia="Times New Roman" w:hAnsi="Arial" w:cs="Arial"/>
          <w:color w:val="000000"/>
          <w:sz w:val="20"/>
          <w:szCs w:val="20"/>
          <w:lang w:eastAsia="pl-PL"/>
        </w:rPr>
        <w:t xml:space="preserve"> w sposób zapewniający ochronę danych osobowych pracowników.</w:t>
      </w:r>
    </w:p>
    <w:p w:rsidR="00EB48C6" w:rsidRPr="00EB48C6" w:rsidRDefault="00EB48C6" w:rsidP="0091149F">
      <w:pPr>
        <w:numPr>
          <w:ilvl w:val="1"/>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Z tytułu niespełnienia przez </w:t>
      </w:r>
      <w:r w:rsidRPr="00EB48C6">
        <w:rPr>
          <w:rFonts w:ascii="Arial" w:eastAsia="Times New Roman" w:hAnsi="Arial" w:cs="Arial"/>
          <w:color w:val="000000"/>
          <w:sz w:val="20"/>
          <w:szCs w:val="20"/>
          <w:lang w:eastAsia="pl-PL"/>
        </w:rPr>
        <w:t>wykonawcę lub podwykonawcę wymogu zatrudnienia na podstawie umowy o pracę osób wyko</w:t>
      </w:r>
      <w:r w:rsidR="002C2EC6">
        <w:rPr>
          <w:rFonts w:ascii="Arial" w:eastAsia="Times New Roman" w:hAnsi="Arial" w:cs="Arial"/>
          <w:color w:val="000000"/>
          <w:sz w:val="20"/>
          <w:szCs w:val="20"/>
          <w:lang w:eastAsia="pl-PL"/>
        </w:rPr>
        <w:t>nujących wskazane w punkcie 2.5</w:t>
      </w:r>
      <w:r w:rsidRPr="00EB48C6">
        <w:rPr>
          <w:rFonts w:ascii="Arial" w:eastAsia="Times New Roman" w:hAnsi="Arial" w:cs="Arial"/>
          <w:color w:val="000000"/>
          <w:sz w:val="20"/>
          <w:szCs w:val="20"/>
          <w:lang w:eastAsia="pl-PL"/>
        </w:rPr>
        <w:t xml:space="preserve">. czynności zamawiający przewiduje sankcje </w:t>
      </w:r>
      <w:r w:rsidRPr="00EB48C6">
        <w:rPr>
          <w:rFonts w:ascii="Arial" w:eastAsia="Times New Roman" w:hAnsi="Arial" w:cs="Arial"/>
          <w:color w:val="000000"/>
          <w:sz w:val="20"/>
          <w:szCs w:val="20"/>
          <w:shd w:val="clear" w:color="auto" w:fill="FFFFFF"/>
          <w:lang w:eastAsia="pl-PL"/>
        </w:rPr>
        <w:t>określone we wzorze umowy w sprawie zamówienia publicznego</w:t>
      </w:r>
      <w:r w:rsidRPr="00EB48C6">
        <w:rPr>
          <w:rFonts w:ascii="Arial" w:eastAsia="Times New Roman" w:hAnsi="Arial" w:cs="Arial"/>
          <w:color w:val="000000"/>
          <w:sz w:val="20"/>
          <w:szCs w:val="20"/>
          <w:lang w:eastAsia="pl-PL"/>
        </w:rPr>
        <w:t xml:space="preserve">. Niezłożenie przez wykonawcę w wyznaczonym przez zamawiającego terminie żądanych przez zamawiającego dowodów w celu potwierdzenia spełnienia </w:t>
      </w:r>
      <w:r w:rsidRPr="00EB48C6">
        <w:rPr>
          <w:rFonts w:ascii="Arial" w:eastAsia="Times New Roman" w:hAnsi="Arial" w:cs="Arial"/>
          <w:sz w:val="20"/>
          <w:szCs w:val="20"/>
          <w:lang w:eastAsia="pl-PL"/>
        </w:rPr>
        <w:t xml:space="preserve">przez </w:t>
      </w:r>
      <w:r w:rsidRPr="00EB48C6">
        <w:rPr>
          <w:rFonts w:ascii="Arial" w:eastAsia="Times New Roman" w:hAnsi="Arial" w:cs="Arial"/>
          <w:color w:val="000000"/>
          <w:sz w:val="20"/>
          <w:szCs w:val="20"/>
          <w:lang w:eastAsia="pl-PL"/>
        </w:rPr>
        <w:t xml:space="preserve">wykonawcę lub podwykonawcę wymogu zatrudnienia na podstawie umowy o pracę traktowane będzie jako </w:t>
      </w:r>
      <w:r w:rsidRPr="00EB48C6">
        <w:rPr>
          <w:rFonts w:ascii="Arial" w:eastAsia="Times New Roman" w:hAnsi="Arial" w:cs="Arial"/>
          <w:sz w:val="20"/>
          <w:szCs w:val="20"/>
          <w:lang w:eastAsia="pl-PL"/>
        </w:rPr>
        <w:t xml:space="preserve">niespełnienie przez </w:t>
      </w:r>
      <w:r w:rsidRPr="00EB48C6">
        <w:rPr>
          <w:rFonts w:ascii="Arial" w:eastAsia="Times New Roman" w:hAnsi="Arial" w:cs="Arial"/>
          <w:color w:val="000000"/>
          <w:sz w:val="20"/>
          <w:szCs w:val="20"/>
          <w:lang w:eastAsia="pl-PL"/>
        </w:rPr>
        <w:t>wykonawcę lub podwykonawcę wymogu zatrudnienia na podstawie umowy o pracę osób wyko</w:t>
      </w:r>
      <w:r w:rsidR="002F37EE">
        <w:rPr>
          <w:rFonts w:ascii="Arial" w:eastAsia="Times New Roman" w:hAnsi="Arial" w:cs="Arial"/>
          <w:color w:val="000000"/>
          <w:sz w:val="20"/>
          <w:szCs w:val="20"/>
          <w:lang w:eastAsia="pl-PL"/>
        </w:rPr>
        <w:t>nujących wskazane w punkcie 2.5</w:t>
      </w:r>
      <w:r w:rsidRPr="00EB48C6">
        <w:rPr>
          <w:rFonts w:ascii="Arial" w:eastAsia="Times New Roman" w:hAnsi="Arial" w:cs="Arial"/>
          <w:color w:val="000000"/>
          <w:sz w:val="20"/>
          <w:szCs w:val="20"/>
          <w:lang w:eastAsia="pl-PL"/>
        </w:rPr>
        <w:t xml:space="preserve">. czynności. </w:t>
      </w:r>
    </w:p>
    <w:p w:rsidR="00EB48C6" w:rsidRPr="00EB48C6" w:rsidRDefault="00EB48C6" w:rsidP="0091149F">
      <w:pPr>
        <w:numPr>
          <w:ilvl w:val="1"/>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lang w:eastAsia="pl-PL"/>
        </w:rPr>
        <w:t>W przypadku uzasadnionych wątpliwości co do przestrzegania prawa pracy przez wykonawcę lub podwykonawcę, zamawiający może zwrócić się o przeprowadzenie kontroli przez Państwową</w:t>
      </w:r>
      <w:r w:rsidRPr="00EB48C6">
        <w:rPr>
          <w:rFonts w:ascii="Arial" w:eastAsia="Times New Roman" w:hAnsi="Arial" w:cs="Arial"/>
          <w:sz w:val="20"/>
          <w:szCs w:val="20"/>
          <w:lang w:eastAsia="pl-PL"/>
        </w:rPr>
        <w:t xml:space="preserve"> Inspekcję Pracy.</w:t>
      </w:r>
    </w:p>
    <w:p w:rsidR="00EB48C6" w:rsidRPr="00EB48C6" w:rsidRDefault="00EB48C6" w:rsidP="0091149F">
      <w:pPr>
        <w:numPr>
          <w:ilvl w:val="1"/>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Mając na uwadze, że szczegółowy opis przedmiotu zamówienia odnosi się do dokumentów wskazanych w art. 30 ust. 4 Ustawy Zamawiający dopuszcza rozwiązania równoważne. Wykonawca, który powołuje się na rozwiązania równoważne opisywanym przez Zamawiającego, jest obowiązany wykazać, że oferowane przez niego dostawy, usługi lub roboty budowlane spełniają wymagania określone przez Zamawiającego.</w:t>
      </w:r>
    </w:p>
    <w:p w:rsidR="002C2EC6" w:rsidRPr="005C4E94" w:rsidRDefault="00EB48C6" w:rsidP="005C4E94">
      <w:pPr>
        <w:numPr>
          <w:ilvl w:val="1"/>
          <w:numId w:val="2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Zamawiający przewiduje udzielenie zamówień, o których mowa w art. 67 ust. 1 </w:t>
      </w:r>
      <w:proofErr w:type="spellStart"/>
      <w:r w:rsidRPr="00EB48C6">
        <w:rPr>
          <w:rFonts w:ascii="Arial" w:eastAsia="Times New Roman" w:hAnsi="Arial" w:cs="Arial"/>
          <w:sz w:val="20"/>
          <w:szCs w:val="20"/>
          <w:lang w:eastAsia="pl-PL"/>
        </w:rPr>
        <w:t>pkt</w:t>
      </w:r>
      <w:proofErr w:type="spellEnd"/>
      <w:r w:rsidRPr="00EB48C6">
        <w:rPr>
          <w:rFonts w:ascii="Arial" w:eastAsia="Times New Roman" w:hAnsi="Arial" w:cs="Arial"/>
          <w:sz w:val="20"/>
          <w:szCs w:val="20"/>
          <w:lang w:eastAsia="pl-PL"/>
        </w:rPr>
        <w:t xml:space="preserve"> 6 i 7 Ustawy. Podobne zamówienie może zostać udzielone w trybie zamówienia z wolnej ręki, po wcześniejszym przeprowadzeniu negocjacji z Wykonawcą, w szczególności w zakresie warunków umowy, w tym ceny, terminu wykonania, okresu gwarancji/okresu rękojmi i może obejmować następujące zakresy: </w:t>
      </w:r>
      <w:r w:rsidR="002C2EC6">
        <w:rPr>
          <w:rFonts w:ascii="Arial" w:hAnsi="Arial" w:cs="Arial"/>
          <w:sz w:val="20"/>
          <w:szCs w:val="20"/>
          <w:lang w:eastAsia="pl-PL"/>
        </w:rPr>
        <w:t>wykonania</w:t>
      </w:r>
      <w:r w:rsidR="002C2EC6" w:rsidRPr="002C2EC6">
        <w:rPr>
          <w:rFonts w:ascii="Arial" w:hAnsi="Arial" w:cs="Arial"/>
          <w:sz w:val="20"/>
          <w:szCs w:val="20"/>
          <w:lang w:eastAsia="pl-PL"/>
        </w:rPr>
        <w:t xml:space="preserve"> izolacji pionowej i poziomej ścian fundamentowych budynku szkoły, wymiany</w:t>
      </w:r>
      <w:r w:rsidR="002C2EC6" w:rsidRPr="005C4E94">
        <w:rPr>
          <w:rFonts w:ascii="Arial" w:hAnsi="Arial" w:cs="Arial"/>
          <w:sz w:val="20"/>
          <w:szCs w:val="20"/>
          <w:lang w:eastAsia="pl-PL"/>
        </w:rPr>
        <w:t xml:space="preserve"> utwardzenia  terenu  z   trylinki  na  kostkę  brukową  wraz  z  podbudową  oraz remontu  kanalizacji  deszczowej  </w:t>
      </w:r>
      <w:r w:rsidR="005C4E94">
        <w:rPr>
          <w:rFonts w:ascii="Arial" w:hAnsi="Arial" w:cs="Arial"/>
          <w:sz w:val="20"/>
          <w:szCs w:val="20"/>
          <w:lang w:eastAsia="pl-PL"/>
        </w:rPr>
        <w:t>i remont łazienek</w:t>
      </w:r>
    </w:p>
    <w:p w:rsidR="00EB48C6" w:rsidRPr="00664ABC" w:rsidRDefault="00EB48C6" w:rsidP="00664ABC">
      <w:pPr>
        <w:pStyle w:val="Akapitzlist"/>
        <w:numPr>
          <w:ilvl w:val="0"/>
          <w:numId w:val="2"/>
        </w:numPr>
        <w:shd w:val="clear" w:color="auto" w:fill="CCCCCC"/>
        <w:spacing w:before="100" w:beforeAutospacing="1" w:after="0"/>
        <w:jc w:val="both"/>
        <w:rPr>
          <w:rFonts w:ascii="Times New Roman" w:eastAsia="Times New Roman" w:hAnsi="Times New Roman" w:cs="Times New Roman"/>
          <w:sz w:val="24"/>
          <w:szCs w:val="24"/>
          <w:lang w:eastAsia="pl-PL"/>
        </w:rPr>
      </w:pPr>
      <w:r w:rsidRPr="00664ABC">
        <w:rPr>
          <w:rFonts w:ascii="Arial" w:eastAsia="Times New Roman" w:hAnsi="Arial" w:cs="Arial"/>
          <w:b/>
          <w:bCs/>
          <w:sz w:val="20"/>
          <w:szCs w:val="20"/>
          <w:u w:val="single"/>
          <w:lang w:eastAsia="pl-PL"/>
        </w:rPr>
        <w:t>Termin wykonania zamówienia, gwarancja, rozliczenia.</w:t>
      </w:r>
    </w:p>
    <w:p w:rsidR="00EB48C6" w:rsidRPr="00EB48C6" w:rsidRDefault="00EB48C6" w:rsidP="00664ABC">
      <w:pPr>
        <w:numPr>
          <w:ilvl w:val="1"/>
          <w:numId w:val="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Zamawiający wymaga realizacji zamówienia</w:t>
      </w:r>
    </w:p>
    <w:p w:rsidR="00EB48C6" w:rsidRPr="00EB48C6" w:rsidRDefault="00F60D83" w:rsidP="00664ABC">
      <w:pPr>
        <w:numPr>
          <w:ilvl w:val="2"/>
          <w:numId w:val="2"/>
        </w:numPr>
        <w:spacing w:before="100" w:beforeAutospacing="1" w:after="0"/>
        <w:jc w:val="both"/>
        <w:rPr>
          <w:rFonts w:ascii="Times New Roman" w:eastAsia="Times New Roman" w:hAnsi="Times New Roman" w:cs="Times New Roman"/>
          <w:sz w:val="24"/>
          <w:szCs w:val="24"/>
          <w:lang w:eastAsia="pl-PL"/>
        </w:rPr>
      </w:pPr>
      <w:r>
        <w:rPr>
          <w:rFonts w:ascii="Arial" w:eastAsia="Times New Roman" w:hAnsi="Arial" w:cs="Arial"/>
          <w:sz w:val="20"/>
          <w:szCs w:val="20"/>
          <w:shd w:val="clear" w:color="auto" w:fill="FFFF00"/>
          <w:lang w:eastAsia="pl-PL"/>
        </w:rPr>
        <w:t>część I – do 31.08.2020</w:t>
      </w:r>
      <w:r w:rsidR="00EB48C6" w:rsidRPr="00EB48C6">
        <w:rPr>
          <w:rFonts w:ascii="Arial" w:eastAsia="Times New Roman" w:hAnsi="Arial" w:cs="Arial"/>
          <w:sz w:val="20"/>
          <w:szCs w:val="20"/>
          <w:shd w:val="clear" w:color="auto" w:fill="FFFF00"/>
          <w:lang w:eastAsia="pl-PL"/>
        </w:rPr>
        <w:t xml:space="preserve"> r.;</w:t>
      </w:r>
    </w:p>
    <w:p w:rsidR="00EB48C6" w:rsidRPr="00F60D83" w:rsidRDefault="00F60D83" w:rsidP="00F60D83">
      <w:pPr>
        <w:numPr>
          <w:ilvl w:val="2"/>
          <w:numId w:val="2"/>
        </w:numPr>
        <w:spacing w:before="100" w:beforeAutospacing="1" w:after="0"/>
        <w:jc w:val="both"/>
        <w:rPr>
          <w:rFonts w:ascii="Times New Roman" w:eastAsia="Times New Roman" w:hAnsi="Times New Roman" w:cs="Times New Roman"/>
          <w:sz w:val="24"/>
          <w:szCs w:val="24"/>
          <w:lang w:eastAsia="pl-PL"/>
        </w:rPr>
      </w:pPr>
      <w:r>
        <w:rPr>
          <w:rFonts w:ascii="Arial" w:eastAsia="Times New Roman" w:hAnsi="Arial" w:cs="Arial"/>
          <w:sz w:val="20"/>
          <w:szCs w:val="20"/>
          <w:shd w:val="clear" w:color="auto" w:fill="FFFF00"/>
          <w:lang w:eastAsia="pl-PL"/>
        </w:rPr>
        <w:t>część II – do 31.08.2020</w:t>
      </w:r>
      <w:r w:rsidR="00EB48C6" w:rsidRPr="00EB48C6">
        <w:rPr>
          <w:rFonts w:ascii="Arial" w:eastAsia="Times New Roman" w:hAnsi="Arial" w:cs="Arial"/>
          <w:sz w:val="20"/>
          <w:szCs w:val="20"/>
          <w:shd w:val="clear" w:color="auto" w:fill="FFFF00"/>
          <w:lang w:eastAsia="pl-PL"/>
        </w:rPr>
        <w:t xml:space="preserve"> r.;</w:t>
      </w:r>
    </w:p>
    <w:p w:rsidR="00EB48C6" w:rsidRPr="00EB48C6" w:rsidRDefault="00EB48C6" w:rsidP="00664ABC">
      <w:pPr>
        <w:numPr>
          <w:ilvl w:val="1"/>
          <w:numId w:val="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Zamawiający wymaga zaoferowania </w:t>
      </w:r>
      <w:r w:rsidRPr="00EB48C6">
        <w:rPr>
          <w:rFonts w:ascii="Arial" w:eastAsia="Times New Roman" w:hAnsi="Arial" w:cs="Arial"/>
          <w:b/>
          <w:bCs/>
          <w:sz w:val="20"/>
          <w:szCs w:val="20"/>
          <w:shd w:val="clear" w:color="auto" w:fill="FFFF00"/>
          <w:lang w:eastAsia="pl-PL"/>
        </w:rPr>
        <w:t>30</w:t>
      </w:r>
      <w:r w:rsidRPr="00EB48C6">
        <w:rPr>
          <w:rFonts w:ascii="Arial" w:eastAsia="Times New Roman" w:hAnsi="Arial" w:cs="Arial"/>
          <w:sz w:val="20"/>
          <w:szCs w:val="20"/>
          <w:shd w:val="clear" w:color="auto" w:fill="FFFF00"/>
          <w:lang w:eastAsia="pl-PL"/>
        </w:rPr>
        <w:t xml:space="preserve"> dniowego terminu płatności</w:t>
      </w:r>
      <w:r w:rsidRPr="00EB48C6">
        <w:rPr>
          <w:rFonts w:ascii="Arial" w:eastAsia="Times New Roman" w:hAnsi="Arial" w:cs="Arial"/>
          <w:sz w:val="20"/>
          <w:szCs w:val="20"/>
          <w:lang w:eastAsia="pl-PL"/>
        </w:rPr>
        <w:t>.</w:t>
      </w:r>
    </w:p>
    <w:p w:rsidR="00EB48C6" w:rsidRPr="00EB48C6" w:rsidRDefault="00EB48C6" w:rsidP="00664ABC">
      <w:pPr>
        <w:numPr>
          <w:ilvl w:val="1"/>
          <w:numId w:val="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Zamawiający wymaga udzielenia gwarancji i rękojmi</w:t>
      </w:r>
      <w:r w:rsidRPr="00EB48C6">
        <w:rPr>
          <w:rFonts w:ascii="Arial" w:eastAsia="Times New Roman" w:hAnsi="Arial" w:cs="Arial"/>
          <w:sz w:val="20"/>
          <w:szCs w:val="20"/>
          <w:shd w:val="clear" w:color="auto" w:fill="FFFF00"/>
          <w:lang w:eastAsia="pl-PL"/>
        </w:rPr>
        <w:t xml:space="preserve"> na okres minimum 48 miesięcy.</w:t>
      </w:r>
    </w:p>
    <w:p w:rsidR="00EB48C6" w:rsidRPr="00EB48C6" w:rsidRDefault="00EB48C6" w:rsidP="00664ABC">
      <w:pPr>
        <w:numPr>
          <w:ilvl w:val="1"/>
          <w:numId w:val="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Rozliczenia między Zamawiającym a wykonawcą dokonywane będą w złotych polskich.</w:t>
      </w:r>
    </w:p>
    <w:p w:rsidR="00EB48C6" w:rsidRPr="00EB48C6" w:rsidRDefault="00EB48C6" w:rsidP="00664ABC">
      <w:pPr>
        <w:numPr>
          <w:ilvl w:val="0"/>
          <w:numId w:val="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Warunki udziału w postępowaniu oraz podstawy wykluczenia z postępowania.</w:t>
      </w:r>
    </w:p>
    <w:p w:rsidR="00EB48C6" w:rsidRPr="00EB48C6" w:rsidRDefault="00EB48C6" w:rsidP="008B249D">
      <w:pPr>
        <w:spacing w:before="100" w:beforeAutospacing="1" w:after="0"/>
        <w:ind w:left="144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 udzielenie zamówienia mogą ubiegać się Wykonawcy, którzy spełniają warunki udziału w postępowaniu, określone przez Zamawiającego, dotyczące:</w:t>
      </w:r>
      <w:r w:rsidRPr="00EB48C6">
        <w:rPr>
          <w:rFonts w:ascii="Arial" w:eastAsia="Times New Roman" w:hAnsi="Arial" w:cs="Arial"/>
          <w:b/>
          <w:bCs/>
          <w:sz w:val="20"/>
          <w:szCs w:val="20"/>
          <w:lang w:eastAsia="pl-PL"/>
        </w:rPr>
        <w:t xml:space="preserve"> </w:t>
      </w:r>
    </w:p>
    <w:p w:rsidR="00EB48C6" w:rsidRPr="00664ABC" w:rsidRDefault="00EB48C6" w:rsidP="00664ABC">
      <w:pPr>
        <w:pStyle w:val="Akapitzlist"/>
        <w:numPr>
          <w:ilvl w:val="1"/>
          <w:numId w:val="22"/>
        </w:numPr>
        <w:spacing w:before="100" w:beforeAutospacing="1" w:after="0"/>
        <w:jc w:val="both"/>
        <w:rPr>
          <w:rFonts w:ascii="Times New Roman" w:eastAsia="Times New Roman" w:hAnsi="Times New Roman" w:cs="Times New Roman"/>
          <w:sz w:val="24"/>
          <w:szCs w:val="24"/>
          <w:lang w:eastAsia="pl-PL"/>
        </w:rPr>
      </w:pPr>
      <w:r w:rsidRPr="00664ABC">
        <w:rPr>
          <w:rFonts w:ascii="Arial" w:eastAsia="Times New Roman" w:hAnsi="Arial" w:cs="Arial"/>
          <w:b/>
          <w:bCs/>
          <w:sz w:val="20"/>
          <w:szCs w:val="20"/>
          <w:lang w:eastAsia="pl-PL"/>
        </w:rPr>
        <w:t>Zdolności technicznej lub zawodowej.</w:t>
      </w:r>
    </w:p>
    <w:p w:rsidR="00EB48C6" w:rsidRPr="00EB48C6" w:rsidRDefault="00EB48C6" w:rsidP="00AB2B3C">
      <w:pPr>
        <w:spacing w:before="100" w:beforeAutospacing="1" w:after="0"/>
        <w:ind w:left="144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t>Dla wykazania spełniania warunku wymagane jest:</w:t>
      </w:r>
    </w:p>
    <w:p w:rsidR="00EB48C6" w:rsidRPr="002F26A8" w:rsidRDefault="002F26A8" w:rsidP="00664ABC">
      <w:pPr>
        <w:numPr>
          <w:ilvl w:val="2"/>
          <w:numId w:val="2"/>
        </w:numPr>
        <w:spacing w:before="100" w:beforeAutospacing="1" w:after="0"/>
        <w:jc w:val="both"/>
        <w:rPr>
          <w:rFonts w:ascii="Times New Roman" w:eastAsia="Times New Roman" w:hAnsi="Times New Roman" w:cs="Times New Roman"/>
          <w:sz w:val="24"/>
          <w:szCs w:val="24"/>
          <w:lang w:eastAsia="pl-PL"/>
        </w:rPr>
      </w:pPr>
      <w:r>
        <w:rPr>
          <w:rFonts w:ascii="Arial" w:eastAsia="Times New Roman" w:hAnsi="Arial" w:cs="Arial"/>
          <w:color w:val="000000"/>
          <w:sz w:val="20"/>
          <w:szCs w:val="20"/>
          <w:shd w:val="clear" w:color="auto" w:fill="FFFF00"/>
          <w:lang w:eastAsia="pl-PL"/>
        </w:rPr>
        <w:t xml:space="preserve">  </w:t>
      </w:r>
      <w:r w:rsidR="00EB48C6" w:rsidRPr="00EB48C6">
        <w:rPr>
          <w:rFonts w:ascii="Arial" w:eastAsia="Times New Roman" w:hAnsi="Arial" w:cs="Arial"/>
          <w:color w:val="000000"/>
          <w:sz w:val="20"/>
          <w:szCs w:val="20"/>
          <w:shd w:val="clear" w:color="auto" w:fill="FFFF00"/>
          <w:lang w:eastAsia="pl-PL"/>
        </w:rPr>
        <w:t xml:space="preserve">Wykonanie w okresie ostatnich 5 lat przed upływem terminu składania </w:t>
      </w:r>
      <w:r>
        <w:rPr>
          <w:rFonts w:ascii="Arial" w:eastAsia="Times New Roman" w:hAnsi="Arial" w:cs="Arial"/>
          <w:color w:val="000000"/>
          <w:sz w:val="20"/>
          <w:szCs w:val="20"/>
          <w:shd w:val="clear" w:color="auto" w:fill="FFFF00"/>
          <w:lang w:eastAsia="pl-PL"/>
        </w:rPr>
        <w:t xml:space="preserve">  </w:t>
      </w:r>
      <w:r>
        <w:rPr>
          <w:rFonts w:ascii="Times New Roman" w:eastAsia="Times New Roman" w:hAnsi="Times New Roman" w:cs="Times New Roman"/>
          <w:sz w:val="24"/>
          <w:szCs w:val="24"/>
          <w:lang w:eastAsia="pl-PL"/>
        </w:rPr>
        <w:t xml:space="preserve">        </w:t>
      </w:r>
      <w:r w:rsidR="00EB48C6" w:rsidRPr="002F26A8">
        <w:rPr>
          <w:rFonts w:ascii="Arial" w:eastAsia="Times New Roman" w:hAnsi="Arial" w:cs="Arial"/>
          <w:color w:val="000000"/>
          <w:sz w:val="20"/>
          <w:szCs w:val="20"/>
          <w:shd w:val="clear" w:color="auto" w:fill="FFFF00"/>
          <w:lang w:eastAsia="pl-PL"/>
        </w:rPr>
        <w:t xml:space="preserve">ofert, a jeżeli okres prowadzenia działalności jest krótszy – w tym okresie co </w:t>
      </w:r>
      <w:r>
        <w:rPr>
          <w:rFonts w:ascii="Arial" w:eastAsia="Times New Roman" w:hAnsi="Arial" w:cs="Arial"/>
          <w:color w:val="000000"/>
          <w:sz w:val="20"/>
          <w:szCs w:val="20"/>
          <w:shd w:val="clear" w:color="auto" w:fill="FFFF00"/>
          <w:lang w:eastAsia="pl-PL"/>
        </w:rPr>
        <w:t xml:space="preserve">   </w:t>
      </w:r>
      <w:r w:rsidR="00EB48C6" w:rsidRPr="002F26A8">
        <w:rPr>
          <w:rFonts w:ascii="Arial" w:eastAsia="Times New Roman" w:hAnsi="Arial" w:cs="Arial"/>
          <w:color w:val="000000"/>
          <w:sz w:val="20"/>
          <w:szCs w:val="20"/>
          <w:shd w:val="clear" w:color="auto" w:fill="FFFF00"/>
          <w:lang w:eastAsia="pl-PL"/>
        </w:rPr>
        <w:t>najmniej 1 roboty budowlanej:</w:t>
      </w:r>
    </w:p>
    <w:p w:rsidR="00034D32" w:rsidRDefault="00034D32" w:rsidP="00034D32">
      <w:pPr>
        <w:pStyle w:val="Bezodstpw"/>
        <w:ind w:left="2280"/>
        <w:jc w:val="both"/>
        <w:rPr>
          <w:rFonts w:ascii="Arial" w:eastAsia="Times New Roman" w:hAnsi="Arial" w:cs="Arial"/>
          <w:color w:val="000000"/>
          <w:sz w:val="20"/>
          <w:szCs w:val="20"/>
          <w:shd w:val="clear" w:color="auto" w:fill="FFFF00"/>
          <w:lang w:eastAsia="pl-PL"/>
        </w:rPr>
      </w:pPr>
    </w:p>
    <w:p w:rsidR="002F620E" w:rsidRDefault="002F620E" w:rsidP="002F620E">
      <w:pPr>
        <w:pStyle w:val="Bezodstpw"/>
        <w:jc w:val="both"/>
        <w:rPr>
          <w:rFonts w:ascii="Arial" w:hAnsi="Arial" w:cs="Arial"/>
          <w:color w:val="000000"/>
          <w:sz w:val="20"/>
          <w:szCs w:val="20"/>
          <w:shd w:val="clear" w:color="auto" w:fill="FFFF00"/>
        </w:rPr>
      </w:pPr>
      <w:r>
        <w:rPr>
          <w:rFonts w:ascii="Arial" w:hAnsi="Arial" w:cs="Arial"/>
          <w:color w:val="000000"/>
          <w:sz w:val="20"/>
          <w:szCs w:val="20"/>
          <w:shd w:val="clear" w:color="auto" w:fill="FFFF00"/>
        </w:rPr>
        <w:t xml:space="preserve"> </w:t>
      </w:r>
    </w:p>
    <w:p w:rsidR="00A27648" w:rsidRDefault="002F620E" w:rsidP="002F620E">
      <w:pPr>
        <w:pStyle w:val="Bezodstpw"/>
        <w:jc w:val="both"/>
        <w:rPr>
          <w:rFonts w:ascii="Arial" w:hAnsi="Arial" w:cs="Arial"/>
          <w:color w:val="000000"/>
          <w:sz w:val="20"/>
          <w:szCs w:val="20"/>
          <w:shd w:val="clear" w:color="auto" w:fill="FFFF00"/>
        </w:rPr>
      </w:pPr>
      <w:r>
        <w:rPr>
          <w:rFonts w:ascii="Arial" w:hAnsi="Arial" w:cs="Arial"/>
          <w:color w:val="000000"/>
          <w:sz w:val="20"/>
          <w:szCs w:val="20"/>
          <w:shd w:val="clear" w:color="auto" w:fill="FFFF00"/>
        </w:rPr>
        <w:t xml:space="preserve">                                            </w:t>
      </w:r>
      <w:r w:rsidR="003A3980">
        <w:rPr>
          <w:rFonts w:ascii="Arial" w:hAnsi="Arial" w:cs="Arial"/>
          <w:color w:val="000000"/>
          <w:sz w:val="20"/>
          <w:szCs w:val="20"/>
          <w:shd w:val="clear" w:color="auto" w:fill="FFFF00"/>
        </w:rPr>
        <w:t xml:space="preserve"> </w:t>
      </w:r>
      <w:r>
        <w:rPr>
          <w:rFonts w:ascii="Arial" w:hAnsi="Arial" w:cs="Arial"/>
          <w:color w:val="000000"/>
          <w:sz w:val="20"/>
          <w:szCs w:val="20"/>
          <w:shd w:val="clear" w:color="auto" w:fill="FFFF00"/>
        </w:rPr>
        <w:t xml:space="preserve"> </w:t>
      </w:r>
      <w:r w:rsidR="00A27648">
        <w:rPr>
          <w:rFonts w:ascii="Arial" w:hAnsi="Arial" w:cs="Arial"/>
          <w:color w:val="000000"/>
          <w:sz w:val="20"/>
          <w:szCs w:val="20"/>
          <w:shd w:val="clear" w:color="auto" w:fill="FFFF00"/>
        </w:rPr>
        <w:t xml:space="preserve">dla części I – o </w:t>
      </w:r>
      <w:r w:rsidR="00DD4D92">
        <w:rPr>
          <w:rFonts w:ascii="Arial" w:hAnsi="Arial" w:cs="Arial"/>
          <w:color w:val="000000"/>
          <w:sz w:val="20"/>
          <w:szCs w:val="20"/>
          <w:shd w:val="clear" w:color="auto" w:fill="FFFF00"/>
        </w:rPr>
        <w:t>wartości min.70</w:t>
      </w:r>
      <w:r w:rsidR="00A27648">
        <w:rPr>
          <w:rFonts w:ascii="Arial" w:hAnsi="Arial" w:cs="Arial"/>
          <w:color w:val="000000"/>
          <w:sz w:val="20"/>
          <w:szCs w:val="20"/>
          <w:shd w:val="clear" w:color="auto" w:fill="FFFF00"/>
        </w:rPr>
        <w:t xml:space="preserve"> 000,00 zł</w:t>
      </w:r>
      <w:r>
        <w:rPr>
          <w:rFonts w:ascii="Arial" w:hAnsi="Arial" w:cs="Arial"/>
          <w:color w:val="000000"/>
          <w:sz w:val="20"/>
          <w:szCs w:val="20"/>
          <w:shd w:val="clear" w:color="auto" w:fill="FFFF00"/>
        </w:rPr>
        <w:t xml:space="preserve"> </w:t>
      </w:r>
      <w:r w:rsidR="00A27648">
        <w:rPr>
          <w:rFonts w:ascii="Arial" w:hAnsi="Arial" w:cs="Arial"/>
          <w:color w:val="000000"/>
          <w:sz w:val="20"/>
          <w:szCs w:val="20"/>
          <w:shd w:val="clear" w:color="auto" w:fill="FFFF00"/>
        </w:rPr>
        <w:t>obejmującą budowę</w:t>
      </w:r>
      <w:r>
        <w:rPr>
          <w:rFonts w:ascii="Arial" w:hAnsi="Arial" w:cs="Arial"/>
          <w:color w:val="000000"/>
          <w:sz w:val="20"/>
          <w:szCs w:val="20"/>
          <w:shd w:val="clear" w:color="auto" w:fill="FFFF00"/>
        </w:rPr>
        <w:t xml:space="preserve"> </w:t>
      </w:r>
    </w:p>
    <w:p w:rsidR="002F620E" w:rsidRPr="002F620E" w:rsidRDefault="00A27648" w:rsidP="002F620E">
      <w:pPr>
        <w:pStyle w:val="Bezodstpw"/>
        <w:jc w:val="both"/>
        <w:rPr>
          <w:rFonts w:ascii="Arial" w:hAnsi="Arial" w:cs="Arial"/>
          <w:sz w:val="20"/>
          <w:szCs w:val="20"/>
          <w:highlight w:val="yellow"/>
          <w:lang w:eastAsia="pl-PL"/>
        </w:rPr>
      </w:pPr>
      <w:r>
        <w:rPr>
          <w:rFonts w:ascii="Arial" w:hAnsi="Arial" w:cs="Arial"/>
          <w:color w:val="000000"/>
          <w:sz w:val="20"/>
          <w:szCs w:val="20"/>
          <w:shd w:val="clear" w:color="auto" w:fill="FFFF00"/>
        </w:rPr>
        <w:t xml:space="preserve">                                              </w:t>
      </w:r>
      <w:r w:rsidR="002F620E">
        <w:rPr>
          <w:rFonts w:ascii="Arial" w:hAnsi="Arial" w:cs="Arial"/>
          <w:color w:val="000000"/>
          <w:sz w:val="20"/>
          <w:szCs w:val="20"/>
          <w:shd w:val="clear" w:color="auto" w:fill="FFFF00"/>
        </w:rPr>
        <w:t xml:space="preserve">nawierzchni </w:t>
      </w:r>
      <w:r w:rsidR="002F620E" w:rsidRPr="002F620E">
        <w:rPr>
          <w:rFonts w:ascii="Arial" w:hAnsi="Arial" w:cs="Arial"/>
          <w:color w:val="000000"/>
          <w:sz w:val="20"/>
          <w:szCs w:val="20"/>
          <w:shd w:val="clear" w:color="auto" w:fill="FFFF00"/>
        </w:rPr>
        <w:t xml:space="preserve">z kostki betonowej, kamiennej, brukowej </w:t>
      </w:r>
      <w:r w:rsidR="002F620E">
        <w:rPr>
          <w:rFonts w:ascii="Arial" w:hAnsi="Arial" w:cs="Arial"/>
          <w:color w:val="000000"/>
          <w:sz w:val="20"/>
          <w:szCs w:val="20"/>
          <w:shd w:val="clear" w:color="auto" w:fill="FFFF00"/>
        </w:rPr>
        <w:t>.</w:t>
      </w:r>
    </w:p>
    <w:p w:rsidR="002F26A8" w:rsidRPr="002F26A8" w:rsidRDefault="004225A1" w:rsidP="00DD30F0">
      <w:pPr>
        <w:pStyle w:val="Bezodstpw"/>
        <w:jc w:val="both"/>
        <w:rPr>
          <w:rFonts w:ascii="Arial" w:hAnsi="Arial" w:cs="Arial"/>
          <w:sz w:val="20"/>
          <w:szCs w:val="20"/>
          <w:highlight w:val="yellow"/>
          <w:lang w:eastAsia="pl-PL"/>
        </w:rPr>
      </w:pPr>
      <w:r>
        <w:rPr>
          <w:rFonts w:ascii="Arial" w:hAnsi="Arial" w:cs="Arial"/>
          <w:sz w:val="20"/>
          <w:szCs w:val="20"/>
          <w:lang w:eastAsia="pl-PL"/>
        </w:rPr>
        <w:t xml:space="preserve">                          </w:t>
      </w:r>
      <w:r w:rsidR="00DD30F0">
        <w:rPr>
          <w:rFonts w:ascii="Arial" w:hAnsi="Arial" w:cs="Arial"/>
          <w:sz w:val="20"/>
          <w:szCs w:val="20"/>
          <w:lang w:eastAsia="pl-PL"/>
        </w:rPr>
        <w:t xml:space="preserve">                    </w:t>
      </w:r>
      <w:r>
        <w:rPr>
          <w:rFonts w:ascii="Arial" w:eastAsia="Times New Roman" w:hAnsi="Arial" w:cs="Arial"/>
          <w:color w:val="000000"/>
          <w:sz w:val="20"/>
          <w:szCs w:val="20"/>
          <w:shd w:val="clear" w:color="auto" w:fill="FFFF00"/>
          <w:lang w:eastAsia="pl-PL"/>
        </w:rPr>
        <w:t xml:space="preserve"> </w:t>
      </w:r>
      <w:r w:rsidRPr="00EB48C6">
        <w:rPr>
          <w:rFonts w:ascii="Arial" w:eastAsia="Times New Roman" w:hAnsi="Arial" w:cs="Arial"/>
          <w:color w:val="000000"/>
          <w:sz w:val="20"/>
          <w:szCs w:val="20"/>
          <w:shd w:val="clear" w:color="auto" w:fill="FFFF00"/>
          <w:lang w:eastAsia="pl-PL"/>
        </w:rPr>
        <w:t>dla części II – o warto</w:t>
      </w:r>
      <w:r>
        <w:rPr>
          <w:rFonts w:ascii="Arial" w:eastAsia="Times New Roman" w:hAnsi="Arial" w:cs="Arial"/>
          <w:color w:val="000000"/>
          <w:sz w:val="20"/>
          <w:szCs w:val="20"/>
          <w:shd w:val="clear" w:color="auto" w:fill="FFFF00"/>
          <w:lang w:eastAsia="pl-PL"/>
        </w:rPr>
        <w:t>ści min. 40</w:t>
      </w:r>
      <w:r w:rsidRPr="00EB48C6">
        <w:rPr>
          <w:rFonts w:ascii="Arial" w:eastAsia="Times New Roman" w:hAnsi="Arial" w:cs="Arial"/>
          <w:color w:val="000000"/>
          <w:sz w:val="20"/>
          <w:szCs w:val="20"/>
          <w:shd w:val="clear" w:color="auto" w:fill="FFFF00"/>
          <w:lang w:eastAsia="pl-PL"/>
        </w:rPr>
        <w:t xml:space="preserve">.000,00 zł obejmującą </w:t>
      </w:r>
      <w:r w:rsidR="00A27648">
        <w:rPr>
          <w:rFonts w:ascii="Arial" w:hAnsi="Arial" w:cs="Arial"/>
          <w:sz w:val="20"/>
          <w:szCs w:val="20"/>
          <w:highlight w:val="yellow"/>
          <w:lang w:eastAsia="pl-PL"/>
        </w:rPr>
        <w:t>remont</w:t>
      </w:r>
      <w:r w:rsidRPr="002F26A8">
        <w:rPr>
          <w:rFonts w:ascii="Arial" w:hAnsi="Arial" w:cs="Arial"/>
          <w:sz w:val="20"/>
          <w:szCs w:val="20"/>
          <w:highlight w:val="yellow"/>
          <w:lang w:eastAsia="pl-PL"/>
        </w:rPr>
        <w:t xml:space="preserve"> </w:t>
      </w:r>
      <w:r w:rsidR="002F26A8" w:rsidRPr="002F26A8">
        <w:rPr>
          <w:rFonts w:ascii="Arial" w:hAnsi="Arial" w:cs="Arial"/>
          <w:sz w:val="20"/>
          <w:szCs w:val="20"/>
          <w:highlight w:val="yellow"/>
          <w:lang w:eastAsia="pl-PL"/>
        </w:rPr>
        <w:t xml:space="preserve">  </w:t>
      </w:r>
    </w:p>
    <w:p w:rsidR="00034D32" w:rsidRDefault="002F26A8" w:rsidP="00DD30F0">
      <w:pPr>
        <w:pStyle w:val="Bezodstpw"/>
        <w:ind w:left="720"/>
        <w:rPr>
          <w:rFonts w:ascii="Arial" w:hAnsi="Arial" w:cs="Arial"/>
          <w:sz w:val="20"/>
          <w:szCs w:val="20"/>
          <w:highlight w:val="yellow"/>
          <w:lang w:eastAsia="pl-PL"/>
        </w:rPr>
      </w:pPr>
      <w:r w:rsidRPr="002F26A8">
        <w:rPr>
          <w:rFonts w:ascii="Arial" w:hAnsi="Arial" w:cs="Arial"/>
          <w:sz w:val="20"/>
          <w:szCs w:val="20"/>
          <w:highlight w:val="yellow"/>
          <w:lang w:eastAsia="pl-PL"/>
        </w:rPr>
        <w:t xml:space="preserve">                 </w:t>
      </w:r>
      <w:r w:rsidR="00034D32">
        <w:rPr>
          <w:rFonts w:ascii="Arial" w:hAnsi="Arial" w:cs="Arial"/>
          <w:sz w:val="20"/>
          <w:szCs w:val="20"/>
          <w:highlight w:val="yellow"/>
          <w:lang w:eastAsia="pl-PL"/>
        </w:rPr>
        <w:t xml:space="preserve">                   </w:t>
      </w:r>
      <w:r w:rsidRPr="002F26A8">
        <w:rPr>
          <w:rFonts w:ascii="Arial" w:hAnsi="Arial" w:cs="Arial"/>
          <w:sz w:val="20"/>
          <w:szCs w:val="20"/>
          <w:highlight w:val="yellow"/>
          <w:lang w:eastAsia="pl-PL"/>
        </w:rPr>
        <w:t xml:space="preserve"> </w:t>
      </w:r>
      <w:r w:rsidR="004225A1" w:rsidRPr="002F26A8">
        <w:rPr>
          <w:rFonts w:ascii="Arial" w:hAnsi="Arial" w:cs="Arial"/>
          <w:sz w:val="20"/>
          <w:szCs w:val="20"/>
          <w:highlight w:val="yellow"/>
          <w:lang w:eastAsia="pl-PL"/>
        </w:rPr>
        <w:t xml:space="preserve"> łazienek  polegającym na całk</w:t>
      </w:r>
      <w:r w:rsidR="00034D32">
        <w:rPr>
          <w:rFonts w:ascii="Arial" w:hAnsi="Arial" w:cs="Arial"/>
          <w:sz w:val="20"/>
          <w:szCs w:val="20"/>
          <w:highlight w:val="yellow"/>
          <w:lang w:eastAsia="pl-PL"/>
        </w:rPr>
        <w:t xml:space="preserve">owitym </w:t>
      </w:r>
      <w:r w:rsidRPr="002F26A8">
        <w:rPr>
          <w:rFonts w:ascii="Arial" w:hAnsi="Arial" w:cs="Arial"/>
          <w:sz w:val="20"/>
          <w:szCs w:val="20"/>
          <w:highlight w:val="yellow"/>
          <w:lang w:eastAsia="pl-PL"/>
        </w:rPr>
        <w:t xml:space="preserve"> odnowieniu pomieszczeń </w:t>
      </w:r>
    </w:p>
    <w:p w:rsidR="00EB48C6" w:rsidRPr="00034D32" w:rsidRDefault="00034D32" w:rsidP="00DD30F0">
      <w:pPr>
        <w:pStyle w:val="Bezodstpw"/>
        <w:ind w:left="720"/>
        <w:rPr>
          <w:rFonts w:ascii="Arial" w:hAnsi="Arial" w:cs="Arial"/>
          <w:sz w:val="20"/>
          <w:szCs w:val="20"/>
          <w:highlight w:val="yellow"/>
          <w:lang w:eastAsia="pl-PL"/>
        </w:rPr>
      </w:pPr>
      <w:r>
        <w:rPr>
          <w:rFonts w:ascii="Arial" w:hAnsi="Arial" w:cs="Arial"/>
          <w:sz w:val="20"/>
          <w:szCs w:val="20"/>
          <w:highlight w:val="yellow"/>
          <w:lang w:eastAsia="pl-PL"/>
        </w:rPr>
        <w:t xml:space="preserve">                                      zainstalowaniu nowego wyposaże</w:t>
      </w:r>
      <w:r w:rsidR="002F620E">
        <w:rPr>
          <w:rFonts w:ascii="Arial" w:hAnsi="Arial" w:cs="Arial"/>
          <w:sz w:val="20"/>
          <w:szCs w:val="20"/>
          <w:highlight w:val="yellow"/>
          <w:lang w:eastAsia="pl-PL"/>
        </w:rPr>
        <w:t>nia</w:t>
      </w:r>
      <w:r w:rsidR="002F26A8" w:rsidRPr="002F26A8">
        <w:rPr>
          <w:rFonts w:ascii="Arial" w:hAnsi="Arial" w:cs="Arial"/>
          <w:sz w:val="20"/>
          <w:szCs w:val="20"/>
          <w:highlight w:val="yellow"/>
          <w:lang w:eastAsia="pl-PL"/>
        </w:rPr>
        <w:t xml:space="preserve">  sanitarnego.</w:t>
      </w:r>
    </w:p>
    <w:p w:rsidR="00F737B6" w:rsidRDefault="00F737B6" w:rsidP="00DD30F0">
      <w:pPr>
        <w:pStyle w:val="Bezodstpw"/>
        <w:ind w:left="720"/>
        <w:rPr>
          <w:rFonts w:ascii="Arial" w:eastAsia="Times New Roman" w:hAnsi="Arial" w:cs="Arial"/>
          <w:color w:val="000000"/>
          <w:sz w:val="20"/>
          <w:szCs w:val="20"/>
          <w:shd w:val="clear" w:color="auto" w:fill="FFFF00"/>
          <w:lang w:eastAsia="pl-PL"/>
        </w:rPr>
      </w:pPr>
      <w:r>
        <w:rPr>
          <w:rFonts w:ascii="Arial" w:eastAsia="Times New Roman" w:hAnsi="Arial" w:cs="Arial"/>
          <w:color w:val="000000"/>
          <w:sz w:val="20"/>
          <w:szCs w:val="20"/>
          <w:shd w:val="clear" w:color="auto" w:fill="FFFF00"/>
          <w:lang w:eastAsia="pl-PL"/>
        </w:rPr>
        <w:t xml:space="preserve">                                      </w:t>
      </w:r>
      <w:r w:rsidR="00EB48C6" w:rsidRPr="00EB48C6">
        <w:rPr>
          <w:rFonts w:ascii="Arial" w:eastAsia="Times New Roman" w:hAnsi="Arial" w:cs="Arial"/>
          <w:color w:val="000000"/>
          <w:sz w:val="20"/>
          <w:szCs w:val="20"/>
          <w:shd w:val="clear" w:color="auto" w:fill="FFFF00"/>
          <w:lang w:eastAsia="pl-PL"/>
        </w:rPr>
        <w:t xml:space="preserve">W przypadku oferty wspólnej Wykonawców warunek musi spełniać </w:t>
      </w:r>
      <w:r>
        <w:rPr>
          <w:rFonts w:ascii="Arial" w:eastAsia="Times New Roman" w:hAnsi="Arial" w:cs="Arial"/>
          <w:color w:val="000000"/>
          <w:sz w:val="20"/>
          <w:szCs w:val="20"/>
          <w:shd w:val="clear" w:color="auto" w:fill="FFFF00"/>
          <w:lang w:eastAsia="pl-PL"/>
        </w:rPr>
        <w:t xml:space="preserve"> </w:t>
      </w:r>
    </w:p>
    <w:p w:rsidR="00F737B6" w:rsidRDefault="00F737B6" w:rsidP="00DD30F0">
      <w:pPr>
        <w:pStyle w:val="Bezodstpw"/>
        <w:ind w:left="720"/>
        <w:rPr>
          <w:rFonts w:ascii="Arial" w:eastAsia="Times New Roman" w:hAnsi="Arial" w:cs="Arial"/>
          <w:color w:val="000000"/>
          <w:sz w:val="20"/>
          <w:szCs w:val="20"/>
          <w:shd w:val="clear" w:color="auto" w:fill="FFFF00"/>
          <w:lang w:eastAsia="pl-PL"/>
        </w:rPr>
      </w:pPr>
      <w:r>
        <w:rPr>
          <w:rFonts w:ascii="Arial" w:eastAsia="Times New Roman" w:hAnsi="Arial" w:cs="Arial"/>
          <w:color w:val="000000"/>
          <w:sz w:val="20"/>
          <w:szCs w:val="20"/>
          <w:shd w:val="clear" w:color="auto" w:fill="FFFF00"/>
          <w:lang w:eastAsia="pl-PL"/>
        </w:rPr>
        <w:t xml:space="preserve">                                      </w:t>
      </w:r>
      <w:r w:rsidR="00EB48C6" w:rsidRPr="00EB48C6">
        <w:rPr>
          <w:rFonts w:ascii="Arial" w:eastAsia="Times New Roman" w:hAnsi="Arial" w:cs="Arial"/>
          <w:color w:val="000000"/>
          <w:sz w:val="20"/>
          <w:szCs w:val="20"/>
          <w:shd w:val="clear" w:color="auto" w:fill="FFFF00"/>
          <w:lang w:eastAsia="pl-PL"/>
        </w:rPr>
        <w:t>przynajmniej jeden z wykonawców. W przypad</w:t>
      </w:r>
      <w:r>
        <w:rPr>
          <w:rFonts w:ascii="Arial" w:eastAsia="Times New Roman" w:hAnsi="Arial" w:cs="Arial"/>
          <w:color w:val="000000"/>
          <w:sz w:val="20"/>
          <w:szCs w:val="20"/>
          <w:shd w:val="clear" w:color="auto" w:fill="FFFF00"/>
          <w:lang w:eastAsia="pl-PL"/>
        </w:rPr>
        <w:t xml:space="preserve">ku składania oferty na </w:t>
      </w:r>
    </w:p>
    <w:p w:rsidR="00F737B6" w:rsidRDefault="00F737B6" w:rsidP="00DD30F0">
      <w:pPr>
        <w:pStyle w:val="Bezodstpw"/>
        <w:ind w:left="720"/>
        <w:rPr>
          <w:rFonts w:ascii="Arial" w:eastAsia="Times New Roman" w:hAnsi="Arial" w:cs="Arial"/>
          <w:color w:val="000000"/>
          <w:sz w:val="20"/>
          <w:szCs w:val="20"/>
          <w:shd w:val="clear" w:color="auto" w:fill="FFFF00"/>
          <w:lang w:eastAsia="pl-PL"/>
        </w:rPr>
      </w:pPr>
      <w:r>
        <w:rPr>
          <w:rFonts w:ascii="Arial" w:eastAsia="Times New Roman" w:hAnsi="Arial" w:cs="Arial"/>
          <w:color w:val="000000"/>
          <w:sz w:val="20"/>
          <w:szCs w:val="20"/>
          <w:shd w:val="clear" w:color="auto" w:fill="FFFF00"/>
          <w:lang w:eastAsia="pl-PL"/>
        </w:rPr>
        <w:t xml:space="preserve">                                      część I </w:t>
      </w:r>
      <w:r w:rsidR="00EB48C6" w:rsidRPr="00EB48C6">
        <w:rPr>
          <w:rFonts w:ascii="Arial" w:eastAsia="Times New Roman" w:hAnsi="Arial" w:cs="Arial"/>
          <w:color w:val="000000"/>
          <w:sz w:val="20"/>
          <w:szCs w:val="20"/>
          <w:shd w:val="clear" w:color="auto" w:fill="FFFF00"/>
          <w:lang w:eastAsia="pl-PL"/>
        </w:rPr>
        <w:t xml:space="preserve"> Zamawiający uzna warunek za spełniony jeśli wykonawca </w:t>
      </w:r>
    </w:p>
    <w:p w:rsidR="00F737B6" w:rsidRDefault="00F737B6" w:rsidP="00DD30F0">
      <w:pPr>
        <w:pStyle w:val="Bezodstpw"/>
        <w:ind w:left="720"/>
        <w:rPr>
          <w:rFonts w:ascii="Arial" w:eastAsia="Times New Roman" w:hAnsi="Arial" w:cs="Arial"/>
          <w:color w:val="000000"/>
          <w:sz w:val="20"/>
          <w:szCs w:val="20"/>
          <w:shd w:val="clear" w:color="auto" w:fill="FFFF00"/>
          <w:lang w:eastAsia="pl-PL"/>
        </w:rPr>
      </w:pPr>
      <w:r>
        <w:rPr>
          <w:rFonts w:ascii="Arial" w:eastAsia="Times New Roman" w:hAnsi="Arial" w:cs="Arial"/>
          <w:color w:val="000000"/>
          <w:sz w:val="20"/>
          <w:szCs w:val="20"/>
          <w:shd w:val="clear" w:color="auto" w:fill="FFFF00"/>
          <w:lang w:eastAsia="pl-PL"/>
        </w:rPr>
        <w:t xml:space="preserve">                                      </w:t>
      </w:r>
      <w:r w:rsidR="00EB48C6" w:rsidRPr="00EB48C6">
        <w:rPr>
          <w:rFonts w:ascii="Arial" w:eastAsia="Times New Roman" w:hAnsi="Arial" w:cs="Arial"/>
          <w:color w:val="000000"/>
          <w:sz w:val="20"/>
          <w:szCs w:val="20"/>
          <w:shd w:val="clear" w:color="auto" w:fill="FFFF00"/>
          <w:lang w:eastAsia="pl-PL"/>
        </w:rPr>
        <w:t>wykaże, że wykonał 1 rob</w:t>
      </w:r>
      <w:r w:rsidR="00DD4D92">
        <w:rPr>
          <w:rFonts w:ascii="Arial" w:eastAsia="Times New Roman" w:hAnsi="Arial" w:cs="Arial"/>
          <w:color w:val="000000"/>
          <w:sz w:val="20"/>
          <w:szCs w:val="20"/>
          <w:shd w:val="clear" w:color="auto" w:fill="FFFF00"/>
          <w:lang w:eastAsia="pl-PL"/>
        </w:rPr>
        <w:t>otę budowlaną o wartości min. 7</w:t>
      </w:r>
      <w:r w:rsidR="00EB48C6" w:rsidRPr="00EB48C6">
        <w:rPr>
          <w:rFonts w:ascii="Arial" w:eastAsia="Times New Roman" w:hAnsi="Arial" w:cs="Arial"/>
          <w:color w:val="000000"/>
          <w:sz w:val="20"/>
          <w:szCs w:val="20"/>
          <w:shd w:val="clear" w:color="auto" w:fill="FFFF00"/>
          <w:lang w:eastAsia="pl-PL"/>
        </w:rPr>
        <w:t xml:space="preserve">0.000,00 zł </w:t>
      </w:r>
    </w:p>
    <w:p w:rsidR="00F737B6" w:rsidRDefault="00F737B6" w:rsidP="00DD30F0">
      <w:pPr>
        <w:pStyle w:val="Bezodstpw"/>
        <w:ind w:left="720"/>
        <w:rPr>
          <w:rFonts w:ascii="Arial" w:eastAsia="Times New Roman" w:hAnsi="Arial" w:cs="Arial"/>
          <w:color w:val="000000"/>
          <w:sz w:val="20"/>
          <w:szCs w:val="20"/>
          <w:shd w:val="clear" w:color="auto" w:fill="FFFF00"/>
          <w:lang w:eastAsia="pl-PL"/>
        </w:rPr>
      </w:pPr>
      <w:r>
        <w:rPr>
          <w:rFonts w:ascii="Arial" w:eastAsia="Times New Roman" w:hAnsi="Arial" w:cs="Arial"/>
          <w:color w:val="000000"/>
          <w:sz w:val="20"/>
          <w:szCs w:val="20"/>
          <w:shd w:val="clear" w:color="auto" w:fill="FFFF00"/>
          <w:lang w:eastAsia="pl-PL"/>
        </w:rPr>
        <w:t xml:space="preserve">                                      </w:t>
      </w:r>
      <w:r w:rsidR="00EB48C6" w:rsidRPr="00EB48C6">
        <w:rPr>
          <w:rFonts w:ascii="Arial" w:eastAsia="Times New Roman" w:hAnsi="Arial" w:cs="Arial"/>
          <w:color w:val="000000"/>
          <w:sz w:val="20"/>
          <w:szCs w:val="20"/>
          <w:shd w:val="clear" w:color="auto" w:fill="FFFF00"/>
          <w:lang w:eastAsia="pl-PL"/>
        </w:rPr>
        <w:t xml:space="preserve">obejmującą </w:t>
      </w:r>
      <w:r w:rsidR="002F620E">
        <w:rPr>
          <w:rFonts w:ascii="Arial" w:eastAsia="Times New Roman" w:hAnsi="Arial" w:cs="Arial"/>
          <w:color w:val="000000"/>
          <w:sz w:val="20"/>
          <w:szCs w:val="20"/>
          <w:shd w:val="clear" w:color="auto" w:fill="FFFF00"/>
          <w:lang w:eastAsia="pl-PL"/>
        </w:rPr>
        <w:t xml:space="preserve">budowę nawierzchni z kostki betonowej ,kamiennej, </w:t>
      </w:r>
    </w:p>
    <w:p w:rsidR="00DD30F0" w:rsidRDefault="00F737B6" w:rsidP="00DD30F0">
      <w:pPr>
        <w:pStyle w:val="Bezodstpw"/>
        <w:ind w:left="720"/>
        <w:rPr>
          <w:rFonts w:ascii="Arial" w:eastAsia="Times New Roman" w:hAnsi="Arial" w:cs="Arial"/>
          <w:color w:val="000000"/>
          <w:sz w:val="20"/>
          <w:szCs w:val="20"/>
          <w:shd w:val="clear" w:color="auto" w:fill="FFFF00"/>
          <w:lang w:eastAsia="pl-PL"/>
        </w:rPr>
      </w:pPr>
      <w:r>
        <w:rPr>
          <w:rFonts w:ascii="Arial" w:eastAsia="Times New Roman" w:hAnsi="Arial" w:cs="Arial"/>
          <w:color w:val="000000"/>
          <w:sz w:val="20"/>
          <w:szCs w:val="20"/>
          <w:shd w:val="clear" w:color="auto" w:fill="FFFF00"/>
          <w:lang w:eastAsia="pl-PL"/>
        </w:rPr>
        <w:t xml:space="preserve">                                      </w:t>
      </w:r>
      <w:r w:rsidR="002F620E">
        <w:rPr>
          <w:rFonts w:ascii="Arial" w:eastAsia="Times New Roman" w:hAnsi="Arial" w:cs="Arial"/>
          <w:color w:val="000000"/>
          <w:sz w:val="20"/>
          <w:szCs w:val="20"/>
          <w:shd w:val="clear" w:color="auto" w:fill="FFFF00"/>
          <w:lang w:eastAsia="pl-PL"/>
        </w:rPr>
        <w:t>brukowej.</w:t>
      </w:r>
      <w:r>
        <w:rPr>
          <w:rFonts w:ascii="Arial" w:eastAsia="Times New Roman" w:hAnsi="Arial" w:cs="Arial"/>
          <w:color w:val="000000"/>
          <w:sz w:val="20"/>
          <w:szCs w:val="20"/>
          <w:shd w:val="clear" w:color="auto" w:fill="FFFF00"/>
          <w:lang w:eastAsia="pl-PL"/>
        </w:rPr>
        <w:t xml:space="preserve"> Na część II</w:t>
      </w:r>
      <w:r w:rsidRPr="00EB48C6">
        <w:rPr>
          <w:rFonts w:ascii="Arial" w:eastAsia="Times New Roman" w:hAnsi="Arial" w:cs="Arial"/>
          <w:color w:val="000000"/>
          <w:sz w:val="20"/>
          <w:szCs w:val="20"/>
          <w:shd w:val="clear" w:color="auto" w:fill="FFFF00"/>
          <w:lang w:eastAsia="pl-PL"/>
        </w:rPr>
        <w:t>– o warto</w:t>
      </w:r>
      <w:r>
        <w:rPr>
          <w:rFonts w:ascii="Arial" w:eastAsia="Times New Roman" w:hAnsi="Arial" w:cs="Arial"/>
          <w:color w:val="000000"/>
          <w:sz w:val="20"/>
          <w:szCs w:val="20"/>
          <w:shd w:val="clear" w:color="auto" w:fill="FFFF00"/>
          <w:lang w:eastAsia="pl-PL"/>
        </w:rPr>
        <w:t>ści min. 40</w:t>
      </w:r>
      <w:r w:rsidRPr="00EB48C6">
        <w:rPr>
          <w:rFonts w:ascii="Arial" w:eastAsia="Times New Roman" w:hAnsi="Arial" w:cs="Arial"/>
          <w:color w:val="000000"/>
          <w:sz w:val="20"/>
          <w:szCs w:val="20"/>
          <w:shd w:val="clear" w:color="auto" w:fill="FFFF00"/>
          <w:lang w:eastAsia="pl-PL"/>
        </w:rPr>
        <w:t xml:space="preserve">.000,00 zł obejmującą </w:t>
      </w:r>
      <w:r w:rsidR="00DD30F0">
        <w:rPr>
          <w:rFonts w:ascii="Arial" w:eastAsia="Times New Roman" w:hAnsi="Arial" w:cs="Arial"/>
          <w:color w:val="000000"/>
          <w:sz w:val="20"/>
          <w:szCs w:val="20"/>
          <w:shd w:val="clear" w:color="auto" w:fill="FFFF00"/>
          <w:lang w:eastAsia="pl-PL"/>
        </w:rPr>
        <w:t xml:space="preserve"> </w:t>
      </w:r>
    </w:p>
    <w:p w:rsidR="00DD30F0" w:rsidRDefault="00DD30F0" w:rsidP="00DD30F0">
      <w:pPr>
        <w:pStyle w:val="Bezodstpw"/>
        <w:ind w:left="720"/>
        <w:rPr>
          <w:rFonts w:ascii="Arial" w:hAnsi="Arial" w:cs="Arial"/>
          <w:sz w:val="20"/>
          <w:szCs w:val="20"/>
          <w:highlight w:val="yellow"/>
          <w:lang w:eastAsia="pl-PL"/>
        </w:rPr>
      </w:pPr>
      <w:r>
        <w:rPr>
          <w:rFonts w:ascii="Arial" w:eastAsia="Times New Roman" w:hAnsi="Arial" w:cs="Arial"/>
          <w:color w:val="000000"/>
          <w:sz w:val="20"/>
          <w:szCs w:val="20"/>
          <w:shd w:val="clear" w:color="auto" w:fill="FFFF00"/>
          <w:lang w:eastAsia="pl-PL"/>
        </w:rPr>
        <w:t xml:space="preserve">                                      </w:t>
      </w:r>
      <w:r w:rsidR="00F737B6" w:rsidRPr="002F26A8">
        <w:rPr>
          <w:rFonts w:ascii="Arial" w:hAnsi="Arial" w:cs="Arial"/>
          <w:sz w:val="20"/>
          <w:szCs w:val="20"/>
          <w:highlight w:val="yellow"/>
          <w:lang w:eastAsia="pl-PL"/>
        </w:rPr>
        <w:t>remon</w:t>
      </w:r>
      <w:r>
        <w:rPr>
          <w:rFonts w:ascii="Arial" w:hAnsi="Arial" w:cs="Arial"/>
          <w:sz w:val="20"/>
          <w:szCs w:val="20"/>
          <w:highlight w:val="yellow"/>
          <w:lang w:eastAsia="pl-PL"/>
        </w:rPr>
        <w:t>tu</w:t>
      </w:r>
      <w:r w:rsidR="00F737B6" w:rsidRPr="002F26A8">
        <w:rPr>
          <w:rFonts w:ascii="Arial" w:hAnsi="Arial" w:cs="Arial"/>
          <w:sz w:val="20"/>
          <w:szCs w:val="20"/>
          <w:highlight w:val="yellow"/>
          <w:lang w:eastAsia="pl-PL"/>
        </w:rPr>
        <w:t xml:space="preserve">  łazienek  polegającym na całk</w:t>
      </w:r>
      <w:r w:rsidR="00F737B6">
        <w:rPr>
          <w:rFonts w:ascii="Arial" w:hAnsi="Arial" w:cs="Arial"/>
          <w:sz w:val="20"/>
          <w:szCs w:val="20"/>
          <w:highlight w:val="yellow"/>
          <w:lang w:eastAsia="pl-PL"/>
        </w:rPr>
        <w:t xml:space="preserve">owitym </w:t>
      </w:r>
      <w:r w:rsidR="00F737B6" w:rsidRPr="002F26A8">
        <w:rPr>
          <w:rFonts w:ascii="Arial" w:hAnsi="Arial" w:cs="Arial"/>
          <w:sz w:val="20"/>
          <w:szCs w:val="20"/>
          <w:highlight w:val="yellow"/>
          <w:lang w:eastAsia="pl-PL"/>
        </w:rPr>
        <w:t xml:space="preserve"> odnowieniu </w:t>
      </w:r>
    </w:p>
    <w:p w:rsidR="00EB48C6" w:rsidRPr="00DD30F0" w:rsidRDefault="00DD30F0" w:rsidP="00DD30F0">
      <w:pPr>
        <w:pStyle w:val="Bezodstpw"/>
        <w:ind w:left="720"/>
        <w:rPr>
          <w:rFonts w:ascii="Arial" w:eastAsia="Times New Roman" w:hAnsi="Arial" w:cs="Arial"/>
          <w:color w:val="000000"/>
          <w:sz w:val="20"/>
          <w:szCs w:val="20"/>
          <w:shd w:val="clear" w:color="auto" w:fill="FFFF00"/>
          <w:lang w:eastAsia="pl-PL"/>
        </w:rPr>
      </w:pPr>
      <w:r>
        <w:rPr>
          <w:rFonts w:ascii="Arial" w:hAnsi="Arial" w:cs="Arial"/>
          <w:sz w:val="20"/>
          <w:szCs w:val="20"/>
          <w:highlight w:val="yellow"/>
          <w:lang w:eastAsia="pl-PL"/>
        </w:rPr>
        <w:t xml:space="preserve">                                      </w:t>
      </w:r>
      <w:r w:rsidR="00F737B6" w:rsidRPr="002F26A8">
        <w:rPr>
          <w:rFonts w:ascii="Arial" w:hAnsi="Arial" w:cs="Arial"/>
          <w:sz w:val="20"/>
          <w:szCs w:val="20"/>
          <w:highlight w:val="yellow"/>
          <w:lang w:eastAsia="pl-PL"/>
        </w:rPr>
        <w:t xml:space="preserve">pomieszczeń </w:t>
      </w:r>
      <w:r>
        <w:rPr>
          <w:rFonts w:ascii="Arial" w:hAnsi="Arial" w:cs="Arial"/>
          <w:sz w:val="20"/>
          <w:szCs w:val="20"/>
          <w:highlight w:val="yellow"/>
          <w:lang w:eastAsia="pl-PL"/>
        </w:rPr>
        <w:t xml:space="preserve"> </w:t>
      </w:r>
      <w:r w:rsidR="00F737B6">
        <w:rPr>
          <w:rFonts w:ascii="Arial" w:hAnsi="Arial" w:cs="Arial"/>
          <w:sz w:val="20"/>
          <w:szCs w:val="20"/>
          <w:highlight w:val="yellow"/>
          <w:lang w:eastAsia="pl-PL"/>
        </w:rPr>
        <w:t>zainstalowaniu nowego wyposażenia</w:t>
      </w:r>
      <w:r w:rsidR="00F737B6" w:rsidRPr="002F26A8">
        <w:rPr>
          <w:rFonts w:ascii="Arial" w:hAnsi="Arial" w:cs="Arial"/>
          <w:sz w:val="20"/>
          <w:szCs w:val="20"/>
          <w:highlight w:val="yellow"/>
          <w:lang w:eastAsia="pl-PL"/>
        </w:rPr>
        <w:t xml:space="preserve">  sanitarnego</w:t>
      </w:r>
    </w:p>
    <w:p w:rsidR="00EB48C6" w:rsidRPr="00EB48C6" w:rsidRDefault="00EB48C6" w:rsidP="00DD30F0">
      <w:pPr>
        <w:spacing w:before="100" w:beforeAutospacing="1" w:after="0"/>
        <w:ind w:left="2880"/>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Jeżeli wymagane wartości usług w ramach w/w doświadczenia wyrażone będą w innej walucie niż PLN, Wykonawca dokona ich przeliczenia na PLN według średniego kursu Narodowego Banku Polskiego na dzień, w którym opublikowano ogłoszenie w Biuletynie Zamówień Publicznych. Ten sam kurs Zamawiający przyjmie przy przeliczaniu wszelkich innych danych finansowych podanych w ofercie.</w:t>
      </w:r>
    </w:p>
    <w:p w:rsidR="00EB48C6" w:rsidRPr="00EB48C6" w:rsidRDefault="00EB48C6" w:rsidP="00AB2B3C">
      <w:pPr>
        <w:numPr>
          <w:ilvl w:val="2"/>
          <w:numId w:val="4"/>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 xml:space="preserve">Dysponowanie niżej wymienionymi osobami, skierowanymi przez wykonawcę do realizacji zamówienia publicznego: </w:t>
      </w:r>
    </w:p>
    <w:p w:rsidR="00EB48C6" w:rsidRPr="00EB48C6" w:rsidRDefault="00EB48C6" w:rsidP="00AB2B3C">
      <w:pPr>
        <w:numPr>
          <w:ilvl w:val="3"/>
          <w:numId w:val="5"/>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kierownika budowy, który posiada uprawnienia budowlane do kierowania robotami budowlanymi w specjalności drogowej</w:t>
      </w:r>
      <w:r w:rsidR="006D0B11">
        <w:rPr>
          <w:rFonts w:ascii="Arial" w:eastAsia="Times New Roman" w:hAnsi="Arial" w:cs="Arial"/>
          <w:sz w:val="20"/>
          <w:szCs w:val="20"/>
          <w:shd w:val="clear" w:color="auto" w:fill="FFFF00"/>
          <w:lang w:eastAsia="pl-PL"/>
        </w:rPr>
        <w:t xml:space="preserve"> dla I</w:t>
      </w:r>
      <w:r w:rsidR="005D0F3A">
        <w:rPr>
          <w:rFonts w:ascii="Arial" w:eastAsia="Times New Roman" w:hAnsi="Arial" w:cs="Arial"/>
          <w:sz w:val="20"/>
          <w:szCs w:val="20"/>
          <w:shd w:val="clear" w:color="auto" w:fill="FFFF00"/>
          <w:lang w:eastAsia="pl-PL"/>
        </w:rPr>
        <w:t xml:space="preserve"> części lub konstruk</w:t>
      </w:r>
      <w:r w:rsidR="006D0B11">
        <w:rPr>
          <w:rFonts w:ascii="Arial" w:eastAsia="Times New Roman" w:hAnsi="Arial" w:cs="Arial"/>
          <w:sz w:val="20"/>
          <w:szCs w:val="20"/>
          <w:shd w:val="clear" w:color="auto" w:fill="FFFF00"/>
          <w:lang w:eastAsia="pl-PL"/>
        </w:rPr>
        <w:t xml:space="preserve">cyjno budowlanej </w:t>
      </w:r>
      <w:r w:rsidR="005D0F3A">
        <w:rPr>
          <w:rFonts w:ascii="Arial" w:eastAsia="Times New Roman" w:hAnsi="Arial" w:cs="Arial"/>
          <w:sz w:val="20"/>
          <w:szCs w:val="20"/>
          <w:shd w:val="clear" w:color="auto" w:fill="FFFF00"/>
          <w:lang w:eastAsia="pl-PL"/>
        </w:rPr>
        <w:t>dla II części</w:t>
      </w:r>
      <w:r w:rsidRPr="00EB48C6">
        <w:rPr>
          <w:rFonts w:ascii="Arial" w:eastAsia="Times New Roman" w:hAnsi="Arial" w:cs="Arial"/>
          <w:sz w:val="20"/>
          <w:szCs w:val="20"/>
          <w:shd w:val="clear" w:color="auto" w:fill="FFFF00"/>
          <w:lang w:eastAsia="pl-PL"/>
        </w:rPr>
        <w:t xml:space="preserve"> lub odpowiadające im ważne uprawnienia, które zostały wydane na podstawie wcześniej obowiązujących przepisów lub zagraniczne uprawnienia uznane w zakresie i na zasadach określonych ustawą z dnia 22 grudnia 2015 r. o zasadach uznawania kwalifikacji zawodowych nabytych w państwach członkowskich Unii Europejskiej (Dz. U. z 2016r., poz. 65).</w:t>
      </w:r>
    </w:p>
    <w:p w:rsidR="00EB48C6" w:rsidRPr="00EB48C6" w:rsidRDefault="00EB48C6" w:rsidP="00AB2B3C">
      <w:pPr>
        <w:spacing w:before="57" w:after="57"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Zamawiający dopuszcza możliwość wykazania jednej osoby do wszystkich części zamówienia</w:t>
      </w:r>
      <w:r w:rsidR="005D0F3A">
        <w:rPr>
          <w:rFonts w:ascii="Arial" w:eastAsia="Times New Roman" w:hAnsi="Arial" w:cs="Arial"/>
          <w:color w:val="000000"/>
          <w:sz w:val="20"/>
          <w:szCs w:val="20"/>
          <w:shd w:val="clear" w:color="auto" w:fill="FFFF00"/>
          <w:lang w:eastAsia="pl-PL"/>
        </w:rPr>
        <w:t xml:space="preserve"> </w:t>
      </w:r>
      <w:proofErr w:type="spellStart"/>
      <w:r w:rsidR="005D0F3A">
        <w:rPr>
          <w:rFonts w:ascii="Arial" w:eastAsia="Times New Roman" w:hAnsi="Arial" w:cs="Arial"/>
          <w:color w:val="000000"/>
          <w:sz w:val="20"/>
          <w:szCs w:val="20"/>
          <w:shd w:val="clear" w:color="auto" w:fill="FFFF00"/>
          <w:lang w:eastAsia="pl-PL"/>
        </w:rPr>
        <w:t>tj</w:t>
      </w:r>
      <w:proofErr w:type="spellEnd"/>
      <w:r w:rsidR="005D0F3A">
        <w:rPr>
          <w:rFonts w:ascii="Arial" w:eastAsia="Times New Roman" w:hAnsi="Arial" w:cs="Arial"/>
          <w:color w:val="000000"/>
          <w:sz w:val="20"/>
          <w:szCs w:val="20"/>
          <w:shd w:val="clear" w:color="auto" w:fill="FFFF00"/>
          <w:lang w:eastAsia="pl-PL"/>
        </w:rPr>
        <w:t xml:space="preserve"> o uprawnieniach  do kierowania robotami w specjalności drogowej</w:t>
      </w:r>
      <w:r w:rsidRPr="00EB48C6">
        <w:rPr>
          <w:rFonts w:ascii="Arial" w:eastAsia="Times New Roman" w:hAnsi="Arial" w:cs="Arial"/>
          <w:color w:val="000000"/>
          <w:sz w:val="20"/>
          <w:szCs w:val="20"/>
          <w:shd w:val="clear" w:color="auto" w:fill="FFFF00"/>
          <w:lang w:eastAsia="pl-PL"/>
        </w:rPr>
        <w:t>.</w:t>
      </w:r>
    </w:p>
    <w:p w:rsidR="00EB48C6" w:rsidRPr="00664ABC" w:rsidRDefault="00EB48C6" w:rsidP="00664ABC">
      <w:pPr>
        <w:pStyle w:val="Akapitzlist"/>
        <w:numPr>
          <w:ilvl w:val="1"/>
          <w:numId w:val="22"/>
        </w:numPr>
        <w:spacing w:before="100" w:beforeAutospacing="1" w:after="0"/>
        <w:jc w:val="both"/>
        <w:rPr>
          <w:rFonts w:ascii="Times New Roman" w:eastAsia="Times New Roman" w:hAnsi="Times New Roman" w:cs="Times New Roman"/>
          <w:sz w:val="24"/>
          <w:szCs w:val="24"/>
          <w:lang w:eastAsia="pl-PL"/>
        </w:rPr>
      </w:pPr>
      <w:r w:rsidRPr="00664ABC">
        <w:rPr>
          <w:rFonts w:ascii="Arial" w:eastAsia="Times New Roman" w:hAnsi="Arial" w:cs="Arial"/>
          <w:b/>
          <w:bCs/>
          <w:color w:val="000000"/>
          <w:sz w:val="20"/>
          <w:szCs w:val="20"/>
          <w:lang w:eastAsia="pl-PL"/>
        </w:rPr>
        <w:t>Braku podstaw do wykluczenia.</w:t>
      </w:r>
    </w:p>
    <w:p w:rsidR="00EB48C6" w:rsidRDefault="00EB48C6" w:rsidP="00AB2B3C">
      <w:pPr>
        <w:spacing w:before="100" w:beforeAutospacing="1" w:after="0"/>
        <w:ind w:left="1440"/>
        <w:jc w:val="both"/>
        <w:rPr>
          <w:rFonts w:ascii="Arial" w:eastAsia="Times New Roman" w:hAnsi="Arial" w:cs="Arial"/>
          <w:sz w:val="20"/>
          <w:szCs w:val="20"/>
          <w:lang w:eastAsia="pl-PL"/>
        </w:rPr>
      </w:pPr>
      <w:r w:rsidRPr="00EB48C6">
        <w:rPr>
          <w:rFonts w:ascii="Arial" w:eastAsia="Times New Roman" w:hAnsi="Arial" w:cs="Arial"/>
          <w:sz w:val="20"/>
          <w:szCs w:val="20"/>
          <w:lang w:eastAsia="pl-PL"/>
        </w:rPr>
        <w:t xml:space="preserve">O udzielenie zamówienia publicznego mogą się ubiegać wykonawcy, którzy wykażą brak podstaw wykluczenia z postępowania, o których mowa w art. 24 ust. 1 oraz ust. 5 </w:t>
      </w:r>
      <w:proofErr w:type="spellStart"/>
      <w:r w:rsidRPr="00EB48C6">
        <w:rPr>
          <w:rFonts w:ascii="Arial" w:eastAsia="Times New Roman" w:hAnsi="Arial" w:cs="Arial"/>
          <w:sz w:val="20"/>
          <w:szCs w:val="20"/>
          <w:lang w:eastAsia="pl-PL"/>
        </w:rPr>
        <w:t>pkt</w:t>
      </w:r>
      <w:proofErr w:type="spellEnd"/>
      <w:r w:rsidRPr="00EB48C6">
        <w:rPr>
          <w:rFonts w:ascii="Arial" w:eastAsia="Times New Roman" w:hAnsi="Arial" w:cs="Arial"/>
          <w:sz w:val="20"/>
          <w:szCs w:val="20"/>
          <w:lang w:eastAsia="pl-PL"/>
        </w:rPr>
        <w:t xml:space="preserve"> 1</w:t>
      </w:r>
      <w:bookmarkStart w:id="1" w:name="sdfootnote1anc"/>
      <w:r w:rsidR="00AB6C54" w:rsidRPr="00EB48C6">
        <w:rPr>
          <w:rFonts w:ascii="Arial" w:eastAsia="Times New Roman" w:hAnsi="Arial" w:cs="Arial"/>
          <w:sz w:val="20"/>
          <w:szCs w:val="20"/>
          <w:vertAlign w:val="superscript"/>
          <w:lang w:eastAsia="pl-PL"/>
        </w:rPr>
        <w:fldChar w:fldCharType="begin"/>
      </w:r>
      <w:r w:rsidRPr="00EB48C6">
        <w:rPr>
          <w:rFonts w:ascii="Arial" w:eastAsia="Times New Roman" w:hAnsi="Arial" w:cs="Arial"/>
          <w:sz w:val="20"/>
          <w:szCs w:val="20"/>
          <w:vertAlign w:val="superscript"/>
          <w:lang w:eastAsia="pl-PL"/>
        </w:rPr>
        <w:instrText xml:space="preserve"> HYPERLINK "" \l "sdfootnote1sym" </w:instrText>
      </w:r>
      <w:r w:rsidR="00AB6C54" w:rsidRPr="00EB48C6">
        <w:rPr>
          <w:rFonts w:ascii="Arial" w:eastAsia="Times New Roman" w:hAnsi="Arial" w:cs="Arial"/>
          <w:sz w:val="20"/>
          <w:szCs w:val="20"/>
          <w:vertAlign w:val="superscript"/>
          <w:lang w:eastAsia="pl-PL"/>
        </w:rPr>
        <w:fldChar w:fldCharType="separate"/>
      </w:r>
      <w:r w:rsidRPr="00EB48C6">
        <w:rPr>
          <w:rFonts w:ascii="Arial" w:eastAsia="Times New Roman" w:hAnsi="Arial" w:cs="Arial"/>
          <w:color w:val="000080"/>
          <w:sz w:val="11"/>
          <w:u w:val="single"/>
          <w:vertAlign w:val="superscript"/>
          <w:lang w:eastAsia="pl-PL"/>
        </w:rPr>
        <w:t>1</w:t>
      </w:r>
      <w:r w:rsidR="00AB6C54" w:rsidRPr="00EB48C6">
        <w:rPr>
          <w:rFonts w:ascii="Arial" w:eastAsia="Times New Roman" w:hAnsi="Arial" w:cs="Arial"/>
          <w:sz w:val="20"/>
          <w:szCs w:val="20"/>
          <w:vertAlign w:val="superscript"/>
          <w:lang w:eastAsia="pl-PL"/>
        </w:rPr>
        <w:fldChar w:fldCharType="end"/>
      </w:r>
      <w:bookmarkEnd w:id="1"/>
      <w:r w:rsidRPr="00EB48C6">
        <w:rPr>
          <w:rFonts w:ascii="Arial" w:eastAsia="Times New Roman" w:hAnsi="Arial" w:cs="Arial"/>
          <w:sz w:val="20"/>
          <w:szCs w:val="20"/>
          <w:lang w:eastAsia="pl-PL"/>
        </w:rPr>
        <w:t xml:space="preserve"> Ustawy. Brak podstaw wykluczenia musi potwierdzić każdy z Wykonawców wspólnie ubiegających się o udzielenie zamówienia oraz podmioty, na zdolnościach których Wykonawca polega w trybie art. 22a Ustawy. Zamawiający może wykluczyć wykonawcę na każdym etapie postępowania o udzielenie zamówienia.</w:t>
      </w:r>
    </w:p>
    <w:p w:rsidR="000A29BC" w:rsidRDefault="000A29BC" w:rsidP="000A29BC">
      <w:pPr>
        <w:spacing w:before="100" w:beforeAutospacing="1" w:after="0"/>
        <w:jc w:val="both"/>
        <w:rPr>
          <w:rFonts w:ascii="Arial" w:eastAsia="Times New Roman" w:hAnsi="Arial" w:cs="Arial"/>
          <w:sz w:val="20"/>
          <w:szCs w:val="20"/>
          <w:lang w:eastAsia="pl-PL"/>
        </w:rPr>
      </w:pPr>
    </w:p>
    <w:p w:rsidR="000A29BC" w:rsidRDefault="000A29BC" w:rsidP="000A29BC">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Dotyczy Wykonawcy, w stosunku do którego otwarto likwidację, w zatwierdzonym przez sąd układzie w postępowaniu</w:t>
      </w:r>
    </w:p>
    <w:p w:rsidR="000A29BC" w:rsidRDefault="000A29BC" w:rsidP="000A29BC">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restrukturyzacyjnym jest przewidziane zaspokojenie wierzycieli przez likwidację jego majątku lub sąd zarządził likwidację</w:t>
      </w:r>
    </w:p>
    <w:p w:rsidR="000A29BC" w:rsidRDefault="000A29BC" w:rsidP="000A29BC">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jego majątku w trybie art. 332 ust. 1 ustawy z dnia 15 maja 2015 r. – Prawo restrukturyzacyjne (Dz. U. z 2015 r. poz. 978,</w:t>
      </w:r>
    </w:p>
    <w:p w:rsidR="000A29BC" w:rsidRDefault="000A29BC" w:rsidP="000A29BC">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1259, 1513, 1830 i 1844 oraz z 2016 r. poz. 615) lub którego upadłość ogłoszono, z wyjątkiem Wykonawcy, który po</w:t>
      </w:r>
    </w:p>
    <w:p w:rsidR="000A29BC" w:rsidRDefault="000A29BC" w:rsidP="000A29BC">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ogłoszeniu upadłości zawarł układ zatwierdzony prawomocnym postanowieniem sądu, jeżeli układ nie przewiduje</w:t>
      </w:r>
    </w:p>
    <w:p w:rsidR="000A29BC" w:rsidRDefault="000A29BC" w:rsidP="000A29BC">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zaspokojenia wierzycieli przez likwidację majątku upadłego, chyba że sąd zarządził likwidację jego majątku w trybie art. 366</w:t>
      </w:r>
    </w:p>
    <w:p w:rsidR="000A29BC" w:rsidRPr="000A29BC" w:rsidRDefault="000A29BC" w:rsidP="000A29BC">
      <w:pPr>
        <w:autoSpaceDE w:val="0"/>
        <w:autoSpaceDN w:val="0"/>
        <w:adjustRightInd w:val="0"/>
        <w:spacing w:after="0" w:line="240" w:lineRule="auto"/>
        <w:jc w:val="both"/>
        <w:rPr>
          <w:rFonts w:ascii="ArialMT" w:hAnsi="ArialMT" w:cs="ArialMT"/>
          <w:sz w:val="16"/>
          <w:szCs w:val="16"/>
        </w:rPr>
      </w:pPr>
      <w:r>
        <w:rPr>
          <w:rFonts w:ascii="ArialMT" w:hAnsi="ArialMT" w:cs="ArialMT"/>
          <w:sz w:val="16"/>
          <w:szCs w:val="16"/>
        </w:rPr>
        <w:t>ust. 1 ustawy z dnia 28 lutego 2003 r. – Prawo upadłościowe (Dz. U. z 2015 r. poz. 233, 978, 1166, 1259 i 1844 oraz z 2016r. poz. 615);</w:t>
      </w:r>
    </w:p>
    <w:p w:rsidR="00EB48C6" w:rsidRPr="00EB48C6" w:rsidRDefault="00EB48C6" w:rsidP="00664ABC">
      <w:pPr>
        <w:numPr>
          <w:ilvl w:val="0"/>
          <w:numId w:val="2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shd w:val="clear" w:color="auto" w:fill="CCCCCC"/>
          <w:lang w:eastAsia="pl-PL"/>
        </w:rPr>
        <w:lastRenderedPageBreak/>
        <w:t xml:space="preserve">Wykaz oświadczeń lub dokumentów, potwierdzających: spełnianie warunków udziału w postępowaniu, brak podstaw do wykluczenia oraz </w:t>
      </w:r>
      <w:r w:rsidRPr="00EB48C6">
        <w:rPr>
          <w:rFonts w:ascii="Arial" w:eastAsia="Times New Roman" w:hAnsi="Arial" w:cs="Arial"/>
          <w:b/>
          <w:bCs/>
          <w:sz w:val="20"/>
          <w:szCs w:val="20"/>
          <w:u w:val="single"/>
          <w:lang w:eastAsia="pl-PL"/>
        </w:rPr>
        <w:t>spełnianie przez oferowane dostawy, usługi lub roboty budowlane wymagań określonych przez zamawiającego</w:t>
      </w:r>
      <w:r w:rsidRPr="00EB48C6">
        <w:rPr>
          <w:rFonts w:ascii="Arial" w:eastAsia="Times New Roman" w:hAnsi="Arial" w:cs="Arial"/>
          <w:b/>
          <w:bCs/>
          <w:sz w:val="20"/>
          <w:szCs w:val="20"/>
          <w:u w:val="single"/>
          <w:shd w:val="clear" w:color="auto" w:fill="CCCCCC"/>
          <w:lang w:eastAsia="pl-PL"/>
        </w:rPr>
        <w:t>.</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t>Do oferty wykonawca dołącza oświadczenia, aktualne na dzień składania ofert, stanowiące wstępne potwierdzenie, że Wykonawca nie podlega wykluczeniu oraz spełnia warunki udziału w postępowaniu.</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należy złożyć wraz z ofertą.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art. 24 ust. 1 oraz ust. 5 </w:t>
      </w:r>
      <w:proofErr w:type="spellStart"/>
      <w:r w:rsidRPr="00EB48C6">
        <w:rPr>
          <w:rFonts w:ascii="Arial" w:eastAsia="Times New Roman" w:hAnsi="Arial" w:cs="Arial"/>
          <w:color w:val="000000"/>
          <w:sz w:val="20"/>
          <w:szCs w:val="20"/>
          <w:shd w:val="clear" w:color="auto" w:fill="FFFFFF"/>
          <w:lang w:eastAsia="pl-PL"/>
        </w:rPr>
        <w:t>pkt</w:t>
      </w:r>
      <w:proofErr w:type="spellEnd"/>
      <w:r w:rsidRPr="00EB48C6">
        <w:rPr>
          <w:rFonts w:ascii="Arial" w:eastAsia="Times New Roman" w:hAnsi="Arial" w:cs="Arial"/>
          <w:color w:val="000000"/>
          <w:sz w:val="20"/>
          <w:szCs w:val="20"/>
          <w:shd w:val="clear" w:color="auto" w:fill="FFFFFF"/>
          <w:lang w:eastAsia="pl-PL"/>
        </w:rPr>
        <w:t xml:space="preserve"> 1 Ustawy.</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t>Wykonawca, który bierze udział samodzielnie lecz powołuje się na zasoby innych podmiotów, w celu potwierdzenia, że nie istnieją wobec nich podstawy wykluczenia oraz spełniają (w zakresie w jakim powołuje się na ich zasoby) warunki udziału w postępowaniu, zamieszcza informacje o tych podmiotach w oświadczeniu.</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Wykonawca, w terminie 3 dni od dnia zamieszczenia na stronie internetowej Zamawiającego informacji dotyczących:</w:t>
      </w:r>
    </w:p>
    <w:p w:rsidR="00EB48C6" w:rsidRPr="00EB48C6" w:rsidRDefault="00EB48C6" w:rsidP="00664ABC">
      <w:pPr>
        <w:numPr>
          <w:ilvl w:val="3"/>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kwoty, jaką zamierza przeznaczyć na sfinansowanie zamówienia;</w:t>
      </w:r>
    </w:p>
    <w:p w:rsidR="00EB48C6" w:rsidRPr="00EB48C6" w:rsidRDefault="00EB48C6" w:rsidP="00664ABC">
      <w:pPr>
        <w:numPr>
          <w:ilvl w:val="3"/>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firm oraz adresów wykonawców, którzy złożyli oferty w terminie;</w:t>
      </w:r>
    </w:p>
    <w:p w:rsidR="00EB48C6" w:rsidRPr="00EB48C6" w:rsidRDefault="00EB48C6" w:rsidP="00664ABC">
      <w:pPr>
        <w:numPr>
          <w:ilvl w:val="3"/>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ceny, terminu wykonania zamówienia, okresu gwarancji i warunków płatności zawartych w ofertach,</w:t>
      </w:r>
    </w:p>
    <w:p w:rsidR="00EB48C6" w:rsidRPr="00EB48C6" w:rsidRDefault="00EB48C6" w:rsidP="00A27648">
      <w:p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 xml:space="preserve">przekazuje Zamawiającemu oświadczenie o przynależności lub braku przynależności do tej samej grupy kapitałowej, o której mowa w art. 24 ust. 1 </w:t>
      </w:r>
      <w:proofErr w:type="spellStart"/>
      <w:r w:rsidRPr="00EB48C6">
        <w:rPr>
          <w:rFonts w:ascii="Arial" w:eastAsia="Times New Roman" w:hAnsi="Arial" w:cs="Arial"/>
          <w:color w:val="000000"/>
          <w:sz w:val="20"/>
          <w:szCs w:val="20"/>
          <w:shd w:val="clear" w:color="auto" w:fill="FFFFFF"/>
          <w:lang w:eastAsia="pl-PL"/>
        </w:rPr>
        <w:t>pkt</w:t>
      </w:r>
      <w:proofErr w:type="spellEnd"/>
      <w:r w:rsidRPr="00EB48C6">
        <w:rPr>
          <w:rFonts w:ascii="Arial" w:eastAsia="Times New Roman" w:hAnsi="Arial" w:cs="Arial"/>
          <w:color w:val="000000"/>
          <w:sz w:val="20"/>
          <w:szCs w:val="20"/>
          <w:shd w:val="clear" w:color="auto" w:fill="FFFFFF"/>
          <w:lang w:eastAsia="pl-PL"/>
        </w:rPr>
        <w:t xml:space="preserve"> 23 Ustawy. Wraz ze złożeniem oświadczenia, wykonawca może przedstawić dowody, że powiązania z innym wykonawcą nie prowadzą do zakłócenia konkurencji w postępowaniu o udzielenie zamówienia.</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 xml:space="preserve">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EB48C6">
        <w:rPr>
          <w:rFonts w:ascii="Arial" w:eastAsia="Times New Roman" w:hAnsi="Arial" w:cs="Arial"/>
          <w:color w:val="000000"/>
          <w:sz w:val="20"/>
          <w:szCs w:val="20"/>
          <w:shd w:val="clear" w:color="auto" w:fill="FFFF00"/>
          <w:lang w:eastAsia="pl-PL"/>
        </w:rPr>
        <w:t>tj</w:t>
      </w:r>
      <w:proofErr w:type="spellEnd"/>
      <w:r w:rsidRPr="00EB48C6">
        <w:rPr>
          <w:rFonts w:ascii="Arial" w:eastAsia="Times New Roman" w:hAnsi="Arial" w:cs="Arial"/>
          <w:color w:val="000000"/>
          <w:sz w:val="20"/>
          <w:szCs w:val="20"/>
          <w:shd w:val="clear" w:color="auto" w:fill="FFFF00"/>
          <w:lang w:eastAsia="pl-PL"/>
        </w:rPr>
        <w:t>:</w:t>
      </w:r>
    </w:p>
    <w:p w:rsidR="00EB48C6" w:rsidRPr="00EB48C6" w:rsidRDefault="00EB48C6" w:rsidP="00664ABC">
      <w:pPr>
        <w:numPr>
          <w:ilvl w:val="2"/>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Pr="00EB48C6">
        <w:rPr>
          <w:rFonts w:ascii="Arial" w:eastAsia="Times New Roman" w:hAnsi="Arial" w:cs="Arial"/>
          <w:sz w:val="20"/>
          <w:szCs w:val="20"/>
          <w:shd w:val="clear" w:color="auto" w:fill="FFFF00"/>
          <w:lang w:eastAsia="pl-PL"/>
        </w:rPr>
        <w:lastRenderedPageBreak/>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B48C6" w:rsidRPr="00EB48C6" w:rsidRDefault="00EB48C6" w:rsidP="00664ABC">
      <w:pPr>
        <w:numPr>
          <w:ilvl w:val="2"/>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B48C6" w:rsidRPr="00EB48C6" w:rsidRDefault="00EB48C6" w:rsidP="00664ABC">
      <w:pPr>
        <w:numPr>
          <w:ilvl w:val="2"/>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EB48C6">
        <w:rPr>
          <w:rFonts w:ascii="Arial" w:eastAsia="Times New Roman" w:hAnsi="Arial" w:cs="Arial"/>
          <w:sz w:val="20"/>
          <w:szCs w:val="20"/>
          <w:shd w:val="clear" w:color="auto" w:fill="FFFF00"/>
          <w:lang w:eastAsia="pl-PL"/>
        </w:rPr>
        <w:t>pkt</w:t>
      </w:r>
      <w:proofErr w:type="spellEnd"/>
      <w:r w:rsidRPr="00EB48C6">
        <w:rPr>
          <w:rFonts w:ascii="Arial" w:eastAsia="Times New Roman" w:hAnsi="Arial" w:cs="Arial"/>
          <w:sz w:val="20"/>
          <w:szCs w:val="20"/>
          <w:shd w:val="clear" w:color="auto" w:fill="FFFF00"/>
          <w:lang w:eastAsia="pl-PL"/>
        </w:rPr>
        <w:t xml:space="preserve"> 1 ustawy.</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t>Jeżeli wykonawca ma siedzibę lub miejsce zamieszkania poza terytorium Rzeczypospolitej Polskiej zamiast dokumentu</w:t>
      </w:r>
      <w:r w:rsidR="00F12CFB">
        <w:rPr>
          <w:rFonts w:ascii="Arial" w:eastAsia="Times New Roman" w:hAnsi="Arial" w:cs="Arial"/>
          <w:sz w:val="20"/>
          <w:szCs w:val="20"/>
          <w:shd w:val="clear" w:color="auto" w:fill="FFFFFF"/>
          <w:lang w:eastAsia="pl-PL"/>
        </w:rPr>
        <w:t xml:space="preserve">, o którym mowa w </w:t>
      </w:r>
      <w:proofErr w:type="spellStart"/>
      <w:r w:rsidR="00F12CFB">
        <w:rPr>
          <w:rFonts w:ascii="Arial" w:eastAsia="Times New Roman" w:hAnsi="Arial" w:cs="Arial"/>
          <w:sz w:val="20"/>
          <w:szCs w:val="20"/>
          <w:shd w:val="clear" w:color="auto" w:fill="FFFFFF"/>
          <w:lang w:eastAsia="pl-PL"/>
        </w:rPr>
        <w:t>pkt</w:t>
      </w:r>
      <w:proofErr w:type="spellEnd"/>
      <w:r w:rsidR="00F12CFB">
        <w:rPr>
          <w:rFonts w:ascii="Arial" w:eastAsia="Times New Roman" w:hAnsi="Arial" w:cs="Arial"/>
          <w:sz w:val="20"/>
          <w:szCs w:val="20"/>
          <w:shd w:val="clear" w:color="auto" w:fill="FFFFFF"/>
          <w:lang w:eastAsia="pl-PL"/>
        </w:rPr>
        <w:t xml:space="preserve"> 5.6. 3</w:t>
      </w:r>
      <w:r w:rsidRPr="00EB48C6">
        <w:rPr>
          <w:rFonts w:ascii="Arial" w:eastAsia="Times New Roman" w:hAnsi="Arial" w:cs="Arial"/>
          <w:sz w:val="20"/>
          <w:szCs w:val="20"/>
          <w:shd w:val="clear" w:color="auto" w:fill="FFFFFF"/>
          <w:lang w:eastAsia="pl-PL"/>
        </w:rPr>
        <w:t>) - składa dokument lub dokumenty wystawione w kraju, w którym wykonawca ma siedzibę lub miejsce zamieszkania, potwierdzające, że nie otwarto jego likwidacji ani nie ogłoszono upadłości wystawione nie wcześniej niż 6 miesięcy przed upływem terminu składania ofert</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 xml:space="preserve">Jeżeli w kraju, w którym wykonawca ma siedzibę lub miejsce zamieszkania lub miejsce zamieszkania ma osoba, której dokument dotyczy, nie wydaje się dokumentów, o których mowa w pkt. 5.6.,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t xml:space="preserve">Formę w jakiej powinny być składane powyższe dokumenty określa Rozporządzenie Ministra Rozwoju z dnia 26 lipca 2016 r. w sprawie rodzajów dokumentów, jakich może żądać Zamawiający od wykonawcy w postępowaniu o udzielenie zamówienia oraz </w:t>
      </w:r>
      <w:r w:rsidRPr="00EB48C6">
        <w:rPr>
          <w:rFonts w:ascii="Arial" w:eastAsia="Times New Roman" w:hAnsi="Arial" w:cs="Arial"/>
          <w:sz w:val="20"/>
          <w:szCs w:val="20"/>
          <w:lang w:eastAsia="pl-PL"/>
        </w:rPr>
        <w:t xml:space="preserve">Rozporządzenie Ministra Przedsiębiorczości i Technologii z dnia 16 października 2018 r. zmieniające rozporządzenie w sprawie rodzajów dokumentów, jakich może żądać zamawiający od wykonawcy w postępowaniu o udzielenie zamówienia. </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lastRenderedPageBreak/>
        <w:t xml:space="preserve">Wykonawca nie jest obowiązany do złożenia oświadczeń lub dokumentów potwierdzających okoliczności , o których mowa w art. 25 ust. 1 </w:t>
      </w:r>
      <w:proofErr w:type="spellStart"/>
      <w:r w:rsidRPr="00EB48C6">
        <w:rPr>
          <w:rFonts w:ascii="Arial" w:eastAsia="Times New Roman" w:hAnsi="Arial" w:cs="Arial"/>
          <w:sz w:val="20"/>
          <w:szCs w:val="20"/>
          <w:shd w:val="clear" w:color="auto" w:fill="FFFFFF"/>
          <w:lang w:eastAsia="pl-PL"/>
        </w:rPr>
        <w:t>pkt</w:t>
      </w:r>
      <w:proofErr w:type="spellEnd"/>
      <w:r w:rsidRPr="00EB48C6">
        <w:rPr>
          <w:rFonts w:ascii="Arial" w:eastAsia="Times New Roman" w:hAnsi="Arial" w:cs="Arial"/>
          <w:sz w:val="20"/>
          <w:szCs w:val="20"/>
          <w:shd w:val="clear" w:color="auto" w:fill="FFFFFF"/>
          <w:lang w:eastAsia="pl-PL"/>
        </w:rPr>
        <w:t xml:space="preserve">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B48C6" w:rsidRPr="00EB48C6" w:rsidRDefault="00EB48C6" w:rsidP="00664ABC">
      <w:pPr>
        <w:numPr>
          <w:ilvl w:val="0"/>
          <w:numId w:val="2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Sposób porozumiewania się Zamawiającego z wykonawcami.</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Oświadczenia, wnioski, zawiadomienia oraz informacje dotyczące postępowania Zamawiający i wykonawcy przekazują pisemnie lub drogą elektroniczną (z zastrzeżeniem </w:t>
      </w:r>
      <w:proofErr w:type="spellStart"/>
      <w:r w:rsidRPr="00EB48C6">
        <w:rPr>
          <w:rFonts w:ascii="Arial" w:eastAsia="Times New Roman" w:hAnsi="Arial" w:cs="Arial"/>
          <w:sz w:val="20"/>
          <w:szCs w:val="20"/>
          <w:lang w:eastAsia="pl-PL"/>
        </w:rPr>
        <w:t>pkt</w:t>
      </w:r>
      <w:proofErr w:type="spellEnd"/>
      <w:r w:rsidRPr="00EB48C6">
        <w:rPr>
          <w:rFonts w:ascii="Arial" w:eastAsia="Times New Roman" w:hAnsi="Arial" w:cs="Arial"/>
          <w:sz w:val="20"/>
          <w:szCs w:val="20"/>
          <w:lang w:eastAsia="pl-PL"/>
        </w:rPr>
        <w:t xml:space="preserve"> 5.9. SIWZ). Jeżeli Zamawiający lub wykonawca przekazują oświadczenia, wnioski, zawiadomienia oraz informacje e-mailem, każda ze stron na żądanie drugiej niezwłocznie potwierdza fakt ich otrzymania. </w:t>
      </w:r>
    </w:p>
    <w:p w:rsidR="00B67AF7" w:rsidRPr="00FB4341" w:rsidRDefault="00EB48C6" w:rsidP="00FB4341">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Osobą upoważnioną do kontaktowania się z wykonawcami w powyższy sposób jest:</w:t>
      </w:r>
      <w:r w:rsidR="00FB4341">
        <w:rPr>
          <w:rFonts w:ascii="Arial" w:eastAsia="Times New Roman" w:hAnsi="Arial" w:cs="Arial"/>
          <w:sz w:val="20"/>
          <w:szCs w:val="20"/>
          <w:lang w:eastAsia="pl-PL"/>
        </w:rPr>
        <w:t xml:space="preserve"> </w:t>
      </w:r>
      <w:r w:rsidR="00FB4341" w:rsidRPr="00FB4341">
        <w:rPr>
          <w:rFonts w:ascii="Arial" w:eastAsia="Times New Roman" w:hAnsi="Arial" w:cs="Arial"/>
          <w:sz w:val="20"/>
          <w:szCs w:val="20"/>
          <w:lang w:eastAsia="pl-PL"/>
        </w:rPr>
        <w:t xml:space="preserve">Danuta Kusz - </w:t>
      </w:r>
      <w:hyperlink r:id="rId6" w:history="1">
        <w:r w:rsidR="00FB4341" w:rsidRPr="00FB4341">
          <w:rPr>
            <w:rStyle w:val="Hipercze"/>
            <w:rFonts w:ascii="Arial" w:eastAsia="Times New Roman" w:hAnsi="Arial" w:cs="Arial"/>
            <w:sz w:val="20"/>
            <w:lang w:eastAsia="pl-PL"/>
          </w:rPr>
          <w:t>psp4.stg@gmail.com</w:t>
        </w:r>
      </w:hyperlink>
      <w:r w:rsidR="00FB4341" w:rsidRPr="00FB4341">
        <w:rPr>
          <w:rFonts w:ascii="Arial" w:eastAsia="Times New Roman" w:hAnsi="Arial" w:cs="Arial"/>
          <w:sz w:val="20"/>
          <w:lang w:eastAsia="pl-PL"/>
        </w:rPr>
        <w:t xml:space="preserve">  Tel.58 56 220 8</w:t>
      </w:r>
      <w:r w:rsidR="00FB4341">
        <w:rPr>
          <w:rFonts w:ascii="Arial" w:eastAsia="Times New Roman" w:hAnsi="Arial" w:cs="Arial"/>
          <w:sz w:val="20"/>
          <w:lang w:eastAsia="pl-PL"/>
        </w:rPr>
        <w:t xml:space="preserve">1                               </w:t>
      </w:r>
      <w:r w:rsidR="00B67AF7" w:rsidRPr="00FB4341">
        <w:rPr>
          <w:rFonts w:ascii="Arial" w:eastAsia="Times New Roman" w:hAnsi="Arial" w:cs="Arial"/>
          <w:sz w:val="20"/>
          <w:szCs w:val="20"/>
          <w:lang w:eastAsia="pl-PL"/>
        </w:rPr>
        <w:t>Mirosława Wejher</w:t>
      </w:r>
      <w:r w:rsidRPr="00FB4341">
        <w:rPr>
          <w:rFonts w:ascii="Arial" w:eastAsia="Times New Roman" w:hAnsi="Arial" w:cs="Arial"/>
          <w:sz w:val="20"/>
          <w:szCs w:val="20"/>
          <w:lang w:eastAsia="pl-PL"/>
        </w:rPr>
        <w:t xml:space="preserve"> </w:t>
      </w:r>
      <w:r w:rsidR="00B67AF7" w:rsidRPr="00FB4341">
        <w:rPr>
          <w:rFonts w:ascii="Arial" w:eastAsia="Times New Roman" w:hAnsi="Arial" w:cs="Arial"/>
          <w:sz w:val="20"/>
          <w:szCs w:val="20"/>
          <w:lang w:eastAsia="pl-PL"/>
        </w:rPr>
        <w:t>–</w:t>
      </w:r>
      <w:r w:rsidRPr="00FB4341">
        <w:rPr>
          <w:rFonts w:ascii="Arial" w:eastAsia="Times New Roman" w:hAnsi="Arial" w:cs="Arial"/>
          <w:sz w:val="20"/>
          <w:szCs w:val="20"/>
          <w:lang w:eastAsia="pl-PL"/>
        </w:rPr>
        <w:t xml:space="preserve"> </w:t>
      </w:r>
      <w:r w:rsidR="00FB4341">
        <w:rPr>
          <w:rFonts w:ascii="Arial" w:eastAsia="Times New Roman" w:hAnsi="Arial" w:cs="Arial"/>
          <w:sz w:val="20"/>
          <w:szCs w:val="20"/>
          <w:lang w:eastAsia="pl-PL"/>
        </w:rPr>
        <w:t xml:space="preserve"> </w:t>
      </w:r>
      <w:r w:rsidR="00FB4341" w:rsidRPr="00FB4341">
        <w:rPr>
          <w:rFonts w:ascii="Arial" w:eastAsia="Times New Roman" w:hAnsi="Arial" w:cs="Arial"/>
          <w:sz w:val="20"/>
          <w:lang w:eastAsia="pl-PL"/>
        </w:rPr>
        <w:t>psp4.stg@gmail.com</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 przypadku braku potwierdzenia otrzymania wiadomości przez Wykonawcę, Zamawiający domniema, iż pismo wysłane przez Zamawiającego na adres e-mail podany przez Wykonawcę zostało mu doręczone w sposób umożliwiający zapoznane się Wykonawcy z jego treścią.</w:t>
      </w:r>
    </w:p>
    <w:p w:rsidR="00EB48C6" w:rsidRPr="00EB48C6" w:rsidRDefault="00EB48C6" w:rsidP="00664ABC">
      <w:pPr>
        <w:numPr>
          <w:ilvl w:val="0"/>
          <w:numId w:val="2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Wyjaśnienia treści SIWZ.</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Jeżeli wniosek wpłynął po upływie terminu składania wniosku lub dotyczy udzielonych wyjaśnień, Zamawiający może udzielić wyjaśnień albo pozostawić wniosek bez rozpoznania. Przedłużenie terminu składania ofert nie wpływa na bieg terminu składania wniosku.</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Treść zapytań wraz z wyjaśnieniami Zamawiający przekazuje wykonawcom, którym przekazał SIWZ bez ujawniania źródła zapytania a także zamieszcza na stronie internetowej.</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Zamawiający nie planuje zwołania zebrania wszystkich wykonawców.</w:t>
      </w:r>
    </w:p>
    <w:p w:rsidR="00EB48C6" w:rsidRPr="00EB48C6" w:rsidRDefault="00EB48C6" w:rsidP="00664ABC">
      <w:pPr>
        <w:numPr>
          <w:ilvl w:val="0"/>
          <w:numId w:val="2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Wadium/termin związania ofertą.</w:t>
      </w:r>
    </w:p>
    <w:p w:rsidR="00EB48C6" w:rsidRPr="00EB48C6" w:rsidRDefault="00EB48C6" w:rsidP="00664ABC">
      <w:pPr>
        <w:numPr>
          <w:ilvl w:val="1"/>
          <w:numId w:val="22"/>
        </w:numPr>
        <w:spacing w:before="100" w:beforeAutospacing="1" w:after="0" w:line="288" w:lineRule="auto"/>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Zamawiający nie wymaga złożenia wadium.</w:t>
      </w:r>
    </w:p>
    <w:p w:rsidR="00EB48C6" w:rsidRPr="00EB48C6" w:rsidRDefault="00EB48C6" w:rsidP="00664ABC">
      <w:pPr>
        <w:numPr>
          <w:ilvl w:val="1"/>
          <w:numId w:val="22"/>
        </w:numPr>
        <w:spacing w:before="100" w:beforeAutospacing="1" w:after="0" w:line="288" w:lineRule="auto"/>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lang w:eastAsia="pl-PL"/>
        </w:rPr>
        <w:t>Termin związania ofertą wynosi 30 dni.</w:t>
      </w:r>
    </w:p>
    <w:p w:rsidR="00EB48C6" w:rsidRPr="00EB48C6" w:rsidRDefault="00EB48C6" w:rsidP="00664ABC">
      <w:pPr>
        <w:numPr>
          <w:ilvl w:val="0"/>
          <w:numId w:val="2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Opis sposobu przygotowania ofert.</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Ofertę składa się pod rygorem nieważności w formie pisemnej, w języku polskim.</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Treść oferty musi odpowiadać treści SIWZ.</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Oferty oraz wszelkie oświadczenia i zaświadczenia składane w trakcie tego postępowania są jawne z wyjątkiem informacji stanowiących tajemnicę przedsiębiorstwa w rozumieniu przepisów ustawy z dnia 16 kwietnia 1993 r. o zwalczaniu nieuczciwej konkurencji (tekst jedn. z 2003 r. Dz. U. nr 153, poz. 1503 ze zm.), które to informacje, na podstawie zastrzeżenia zawartego w ofercie, nie będą udostępnione innym osobom. W związku z tym, wykonawca dokonujący zastrzeżenia o nieujawnianiu zawartych w złożonej ofercie informacji stanowiących tajemnicę przedsiębiorcy, zapakuje strony oferty z taką zawartością do odrębnej koperty, którą oznaczy sformułowaniem – „tajemnica przedsiębiorcy”. W sytuacji, gdy informacje zastrzeżone nie stanowią tajemnicy przedsiębiorstwa w rozumieniu wskazanych przepisów, Zamawiający uzna ich zastrzeżenie za bezskuteczne o czym poinformuje Wykonawcę. Wykonawca nie może zastrzec w </w:t>
      </w:r>
      <w:r w:rsidRPr="00EB48C6">
        <w:rPr>
          <w:rFonts w:ascii="Arial" w:eastAsia="Times New Roman" w:hAnsi="Arial" w:cs="Arial"/>
          <w:sz w:val="20"/>
          <w:szCs w:val="20"/>
          <w:lang w:eastAsia="pl-PL"/>
        </w:rPr>
        <w:lastRenderedPageBreak/>
        <w:t>szczególności informacji dotyczących ceny (w tym kosztorysu ofertowego), terminu wykonania zamówienia i warunków płatności.</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Wszystkie stronice oferty oraz wszelkie miejsca, w których wykonawca naniósł zmiany powinny być parafowane przez osoby podpisujące ofertę. Zaleca się ponumerowanie wszystkich stron oferty, w tym stron zamieszczonych w kopercie zawierającej informacje chronione przez wykonawcę, zachowując ciągłość numeracji.</w:t>
      </w:r>
    </w:p>
    <w:p w:rsidR="00EB48C6" w:rsidRPr="00EB48C6" w:rsidRDefault="00EB48C6" w:rsidP="00664ABC">
      <w:pPr>
        <w:numPr>
          <w:ilvl w:val="1"/>
          <w:numId w:val="22"/>
        </w:numPr>
        <w:spacing w:before="100" w:beforeAutospacing="1" w:after="0"/>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Oferta musi zawierać informacje, których zakres Zamawiający określił w załączonym Formularzu „Oferty”. Zaleca się zastosowanie formularza przygotowanego przez Zamawiającego (załącznik nr 2 do SIWZ) oraz wymienionych w nim załączników. Ofertę należy zamieścić w zamkniętej kopercie z naniesionymi oznaczeniami: </w:t>
      </w:r>
    </w:p>
    <w:p w:rsidR="007F14AE" w:rsidRDefault="007F14AE" w:rsidP="007F14AE">
      <w:pPr>
        <w:spacing w:before="100" w:beforeAutospacing="1" w:after="0"/>
        <w:jc w:val="both"/>
        <w:rPr>
          <w:rFonts w:ascii="Arial" w:eastAsia="Times New Roman" w:hAnsi="Arial" w:cs="Arial"/>
          <w:b/>
          <w:bCs/>
          <w:sz w:val="20"/>
          <w:szCs w:val="20"/>
          <w:shd w:val="clear" w:color="auto" w:fill="FFFF00"/>
          <w:lang w:eastAsia="pl-PL"/>
        </w:rPr>
      </w:pPr>
    </w:p>
    <w:p w:rsidR="00EB48C6" w:rsidRPr="007F14AE" w:rsidRDefault="00EB48C6" w:rsidP="007F14AE">
      <w:pPr>
        <w:spacing w:before="100" w:beforeAutospacing="1" w:after="0"/>
        <w:jc w:val="center"/>
        <w:rPr>
          <w:rFonts w:ascii="Arial" w:eastAsia="Times New Roman" w:hAnsi="Arial" w:cs="Arial"/>
          <w:b/>
          <w:bCs/>
          <w:color w:val="000000"/>
          <w:sz w:val="20"/>
          <w:szCs w:val="20"/>
          <w:lang w:eastAsia="pl-PL"/>
        </w:rPr>
      </w:pPr>
      <w:r w:rsidRPr="007F14AE">
        <w:rPr>
          <w:rFonts w:ascii="Arial" w:eastAsia="Times New Roman" w:hAnsi="Arial" w:cs="Arial"/>
          <w:b/>
          <w:bCs/>
          <w:sz w:val="20"/>
          <w:szCs w:val="20"/>
          <w:highlight w:val="yellow"/>
          <w:shd w:val="clear" w:color="auto" w:fill="FFFF00"/>
          <w:lang w:eastAsia="pl-PL"/>
        </w:rPr>
        <w:t>Oferta na</w:t>
      </w:r>
      <w:r w:rsidR="007F14AE" w:rsidRPr="007F14AE">
        <w:rPr>
          <w:rFonts w:ascii="Arial" w:eastAsia="Times New Roman" w:hAnsi="Arial" w:cs="Arial"/>
          <w:b/>
          <w:bCs/>
          <w:color w:val="000000"/>
          <w:sz w:val="20"/>
          <w:szCs w:val="20"/>
          <w:highlight w:val="yellow"/>
          <w:lang w:eastAsia="pl-PL"/>
        </w:rPr>
        <w:t xml:space="preserve"> wykonanie izolacji  ścian fundamentowych , wymiany utwardzenia terenu                      z trylinki na kostkę brukową oraz remontu kanalizacji deszczowej </w:t>
      </w:r>
      <w:r w:rsidR="00FF3C62">
        <w:rPr>
          <w:rFonts w:ascii="Arial" w:eastAsia="Times New Roman" w:hAnsi="Arial" w:cs="Arial"/>
          <w:b/>
          <w:bCs/>
          <w:color w:val="000000"/>
          <w:sz w:val="20"/>
          <w:szCs w:val="20"/>
          <w:highlight w:val="yellow"/>
          <w:lang w:eastAsia="pl-PL"/>
        </w:rPr>
        <w:t xml:space="preserve">pierwszy etap.                                                         </w:t>
      </w:r>
      <w:r w:rsidR="007F14AE" w:rsidRPr="007F14AE">
        <w:rPr>
          <w:rFonts w:ascii="Arial" w:eastAsia="Times New Roman" w:hAnsi="Arial" w:cs="Arial"/>
          <w:b/>
          <w:bCs/>
          <w:color w:val="000000"/>
          <w:sz w:val="20"/>
          <w:szCs w:val="20"/>
          <w:highlight w:val="yellow"/>
          <w:lang w:eastAsia="pl-PL"/>
        </w:rPr>
        <w:t xml:space="preserve"> Remont łazienek .</w:t>
      </w:r>
      <w:r w:rsidR="00FF3C62">
        <w:rPr>
          <w:rFonts w:ascii="Arial" w:eastAsia="Times New Roman" w:hAnsi="Arial" w:cs="Arial"/>
          <w:b/>
          <w:bCs/>
          <w:color w:val="000000"/>
          <w:sz w:val="20"/>
          <w:szCs w:val="20"/>
          <w:lang w:eastAsia="pl-PL"/>
        </w:rPr>
        <w:t xml:space="preserve"> </w:t>
      </w:r>
      <w:r w:rsidR="007F14AE">
        <w:rPr>
          <w:rFonts w:ascii="Arial" w:eastAsia="Times New Roman" w:hAnsi="Arial" w:cs="Arial"/>
          <w:b/>
          <w:bCs/>
          <w:color w:val="000000"/>
          <w:sz w:val="20"/>
          <w:szCs w:val="20"/>
          <w:lang w:eastAsia="pl-PL"/>
        </w:rPr>
        <w:t xml:space="preserve"> </w:t>
      </w:r>
      <w:r w:rsidR="00FF3C62">
        <w:rPr>
          <w:rFonts w:ascii="Arial" w:eastAsia="Times New Roman" w:hAnsi="Arial" w:cs="Arial"/>
          <w:b/>
          <w:bCs/>
          <w:sz w:val="20"/>
          <w:szCs w:val="20"/>
          <w:shd w:val="clear" w:color="auto" w:fill="FFFF00"/>
          <w:lang w:eastAsia="pl-PL"/>
        </w:rPr>
        <w:t>nie otwierać przed 10</w:t>
      </w:r>
      <w:r w:rsidR="00FB4341">
        <w:rPr>
          <w:rFonts w:ascii="Arial" w:eastAsia="Times New Roman" w:hAnsi="Arial" w:cs="Arial"/>
          <w:b/>
          <w:bCs/>
          <w:sz w:val="20"/>
          <w:szCs w:val="20"/>
          <w:shd w:val="clear" w:color="auto" w:fill="FFFF00"/>
          <w:lang w:eastAsia="pl-PL"/>
        </w:rPr>
        <w:t xml:space="preserve"> czerwca 2020</w:t>
      </w:r>
      <w:r w:rsidRPr="00EB48C6">
        <w:rPr>
          <w:rFonts w:ascii="Arial" w:eastAsia="Times New Roman" w:hAnsi="Arial" w:cs="Arial"/>
          <w:b/>
          <w:bCs/>
          <w:sz w:val="20"/>
          <w:szCs w:val="20"/>
          <w:shd w:val="clear" w:color="auto" w:fill="FFFF00"/>
          <w:lang w:eastAsia="pl-PL"/>
        </w:rPr>
        <w:t xml:space="preserve"> r. godz. 10:30</w:t>
      </w:r>
    </w:p>
    <w:p w:rsidR="00EB48C6" w:rsidRPr="00EB48C6" w:rsidRDefault="00EB48C6" w:rsidP="00A16FCB">
      <w:pPr>
        <w:spacing w:before="100" w:beforeAutospacing="1" w:after="0"/>
        <w:ind w:left="144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Konsekwencje złożenia oferty niezgodnie z powyższym opisem ponosi wykonawca.</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Oferta musi być podpisana przez osobę/osoby uprawnioną do zaciągania zobowiązań w imieniu Wykonawcy bądź przez ustanowionego przez nią/nie pełnomocnika/ów. Wykonawcy składający ofertę wspólną są zobowiązani do ustanowienia pełnomocnika. Pełnomocnictwo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umowy, w której określone będą prawa i obowiązki poszczególnych wykonawców. Pełnomocnictwo musi wskazywać pełnomocnika (w tym zakres jego umocowania), a także wskazywać wszystkich wykonawców wspólnie ubiegających się o zamówienie. Pełnomocnictwo musi być podpisane przez osoby Wykonawców składających wspólną ofertę uprawnione do zaciągania zobowiązań w jego imieniu. Pełnomocnictwo, o którym mowa w niniejszym punkcie musi zostać złożone wraz z ofertą w formie oryginału lub kopii poświadczonej notarialnie. Korespondencja z Zamawiającym oraz rozliczenia z wykonawcami dokonywane będą przez pełnomocnika wskazanego pełnomocnictwem.</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Zasady podpisywania oferty dotyczą wszystkich jej dokumentów (informacji, wykazów, oświadczeń) oraz potwierdzania za zgodność z oryginałem składanych kopii.</w:t>
      </w:r>
    </w:p>
    <w:p w:rsidR="00EB48C6" w:rsidRPr="00EB48C6" w:rsidRDefault="00EB48C6" w:rsidP="00664ABC">
      <w:pPr>
        <w:numPr>
          <w:ilvl w:val="0"/>
          <w:numId w:val="22"/>
        </w:numPr>
        <w:shd w:val="clear" w:color="auto" w:fill="DDDDDD"/>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Miejsce i termin składania ofert, otwarcie ofert.</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Oferty należy składać w siedzibie Zamawiającego w p</w:t>
      </w:r>
      <w:r w:rsidR="00AC3B52">
        <w:rPr>
          <w:rFonts w:ascii="Arial" w:eastAsia="Times New Roman" w:hAnsi="Arial" w:cs="Arial"/>
          <w:sz w:val="20"/>
          <w:szCs w:val="20"/>
          <w:shd w:val="clear" w:color="auto" w:fill="FFFF00"/>
          <w:lang w:eastAsia="pl-PL"/>
        </w:rPr>
        <w:t>ok. nr 01 (sekretariat</w:t>
      </w:r>
      <w:r w:rsidRPr="00EB48C6">
        <w:rPr>
          <w:rFonts w:ascii="Arial" w:eastAsia="Times New Roman" w:hAnsi="Arial" w:cs="Arial"/>
          <w:sz w:val="20"/>
          <w:szCs w:val="20"/>
          <w:shd w:val="clear" w:color="auto" w:fill="FFFF00"/>
          <w:lang w:eastAsia="pl-PL"/>
        </w:rPr>
        <w:t xml:space="preserve">) w terminie do dnia </w:t>
      </w:r>
      <w:r w:rsidR="00FF3C62">
        <w:rPr>
          <w:rFonts w:ascii="Arial" w:eastAsia="Times New Roman" w:hAnsi="Arial" w:cs="Arial"/>
          <w:b/>
          <w:bCs/>
          <w:sz w:val="20"/>
          <w:szCs w:val="20"/>
          <w:shd w:val="clear" w:color="auto" w:fill="FFFF00"/>
          <w:lang w:eastAsia="pl-PL"/>
        </w:rPr>
        <w:t>10</w:t>
      </w:r>
      <w:r w:rsidR="00FB4341">
        <w:rPr>
          <w:rFonts w:ascii="Arial" w:eastAsia="Times New Roman" w:hAnsi="Arial" w:cs="Arial"/>
          <w:b/>
          <w:bCs/>
          <w:sz w:val="20"/>
          <w:szCs w:val="20"/>
          <w:shd w:val="clear" w:color="auto" w:fill="FFFF00"/>
          <w:lang w:eastAsia="pl-PL"/>
        </w:rPr>
        <w:t xml:space="preserve"> czerwca 2020</w:t>
      </w:r>
      <w:r w:rsidRPr="00EB48C6">
        <w:rPr>
          <w:rFonts w:ascii="Arial" w:eastAsia="Times New Roman" w:hAnsi="Arial" w:cs="Arial"/>
          <w:b/>
          <w:bCs/>
          <w:sz w:val="20"/>
          <w:szCs w:val="20"/>
          <w:shd w:val="clear" w:color="auto" w:fill="FFFF00"/>
          <w:lang w:eastAsia="pl-PL"/>
        </w:rPr>
        <w:t xml:space="preserve"> r. do godz. 10:00.</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 xml:space="preserve">Oferty zostaną otwarte w siedzibie Zamawiającego w dniu </w:t>
      </w:r>
      <w:r w:rsidR="00FF3C62">
        <w:rPr>
          <w:rFonts w:ascii="Arial" w:eastAsia="Times New Roman" w:hAnsi="Arial" w:cs="Arial"/>
          <w:b/>
          <w:bCs/>
          <w:sz w:val="20"/>
          <w:szCs w:val="20"/>
          <w:shd w:val="clear" w:color="auto" w:fill="FFFF00"/>
          <w:lang w:eastAsia="pl-PL"/>
        </w:rPr>
        <w:t>10</w:t>
      </w:r>
      <w:r w:rsidRPr="00EB48C6">
        <w:rPr>
          <w:rFonts w:ascii="Arial" w:eastAsia="Times New Roman" w:hAnsi="Arial" w:cs="Arial"/>
          <w:b/>
          <w:bCs/>
          <w:sz w:val="20"/>
          <w:szCs w:val="20"/>
          <w:shd w:val="clear" w:color="auto" w:fill="FFFF00"/>
          <w:lang w:eastAsia="pl-PL"/>
        </w:rPr>
        <w:t xml:space="preserve"> </w:t>
      </w:r>
      <w:r w:rsidR="00FB4341">
        <w:rPr>
          <w:rFonts w:ascii="Arial" w:eastAsia="Times New Roman" w:hAnsi="Arial" w:cs="Arial"/>
          <w:b/>
          <w:bCs/>
          <w:sz w:val="20"/>
          <w:szCs w:val="20"/>
          <w:shd w:val="clear" w:color="auto" w:fill="FFFF00"/>
          <w:lang w:eastAsia="pl-PL"/>
        </w:rPr>
        <w:t>czerwca</w:t>
      </w:r>
      <w:r w:rsidRPr="00EB48C6">
        <w:rPr>
          <w:rFonts w:ascii="Arial" w:eastAsia="Times New Roman" w:hAnsi="Arial" w:cs="Arial"/>
          <w:sz w:val="20"/>
          <w:szCs w:val="20"/>
          <w:shd w:val="clear" w:color="auto" w:fill="FFFF00"/>
          <w:lang w:eastAsia="pl-PL"/>
        </w:rPr>
        <w:t xml:space="preserve"> </w:t>
      </w:r>
      <w:r w:rsidR="00FB4341">
        <w:rPr>
          <w:rFonts w:ascii="Arial" w:eastAsia="Times New Roman" w:hAnsi="Arial" w:cs="Arial"/>
          <w:b/>
          <w:bCs/>
          <w:sz w:val="20"/>
          <w:szCs w:val="20"/>
          <w:shd w:val="clear" w:color="auto" w:fill="FFFF00"/>
          <w:lang w:eastAsia="pl-PL"/>
        </w:rPr>
        <w:t>2020</w:t>
      </w:r>
      <w:r w:rsidR="00AC3B52">
        <w:rPr>
          <w:rFonts w:ascii="Arial" w:eastAsia="Times New Roman" w:hAnsi="Arial" w:cs="Arial"/>
          <w:b/>
          <w:bCs/>
          <w:sz w:val="20"/>
          <w:szCs w:val="20"/>
          <w:shd w:val="clear" w:color="auto" w:fill="FFFF00"/>
          <w:lang w:eastAsia="pl-PL"/>
        </w:rPr>
        <w:t xml:space="preserve"> r. o godz. 10:30 w pok. </w:t>
      </w:r>
      <w:r w:rsidRPr="00EB48C6">
        <w:rPr>
          <w:rFonts w:ascii="Arial" w:eastAsia="Times New Roman" w:hAnsi="Arial" w:cs="Arial"/>
          <w:b/>
          <w:bCs/>
          <w:sz w:val="20"/>
          <w:szCs w:val="20"/>
          <w:shd w:val="clear" w:color="auto" w:fill="FFFF00"/>
          <w:lang w:eastAsia="pl-PL"/>
        </w:rPr>
        <w:t>2.</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lastRenderedPageBreak/>
        <w:t>Wykonawca może, przed upływem terminu składania ofert, zmienić lub wycofać swoją ofertę. Skuteczna zmiana lub wycofanie oferty wymaga powiadomienia Zamawiającego, w formie pisemnej, o wprowadzeniu zmian lub wycofaniu oferty przygotowanego i oznaczonego w sposób określony w punkcie 9 SIWZ, z dodatkowym oznaczeniem koperty określeniem „ZMIANA” lub „WYCOFANIE”.</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Oferty złożone po terminie składania ofert zostaną zwrócone niezwłocznie.</w:t>
      </w:r>
    </w:p>
    <w:p w:rsidR="00EB48C6" w:rsidRPr="00EB48C6" w:rsidRDefault="00EB48C6" w:rsidP="00664ABC">
      <w:pPr>
        <w:numPr>
          <w:ilvl w:val="0"/>
          <w:numId w:val="2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Sposób obliczenia ceny.</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 xml:space="preserve">Wynagrodzenie ma charakter ryczałtowy. Podana w ofercie cena brutto musi być wyrażona w PLN (z dokładnością do dwóch miejsc po </w:t>
      </w:r>
      <w:r w:rsidRPr="00EB48C6">
        <w:rPr>
          <w:rFonts w:ascii="Arial" w:eastAsia="Times New Roman" w:hAnsi="Arial" w:cs="Arial"/>
          <w:sz w:val="20"/>
          <w:szCs w:val="20"/>
          <w:shd w:val="clear" w:color="auto" w:fill="FFFF00"/>
          <w:lang w:eastAsia="pl-PL"/>
        </w:rPr>
        <w:t>przecinku). Cena musi uwzględniać wszystkie wymagania niniejszego zamówienia oraz obejmować wszelkie koszty, jakie poniesie Wykonawca z tytułu należytej oraz zgodnej z obowiązującymi przepisami realizacji umowy, choćby zmieniły się koszty poszczególnych jego składników. Oznacza to, że Wykonawca skalkuluje wszystkie potencjalne ryzyka jakie mogą wystąpić przy realizacji przedmiotu umowy oraz, że przewidział właściwą organizację dla bezpiecznego, poprawnego i terminowego zrealizowania przez Wykonawcę zakresu rzeczowego przedmiotu umowy. Niedoszacowanie, pominięcie oraz brak rozpoznania zakresu przedmiotu umowy nie będą podstawą do żądania zmiany wynagrodzenia wskazanego w ofercie,</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Cena podana w ofercie musi uwzględniać wszelkie stosowane przez wykonawcę zniżki, opusty, rabaty itp. oraz obowiązującą w tym przedmiocie stawkę VAT.</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Kształtując cenę należy mieć na uwadze, że:</w:t>
      </w:r>
    </w:p>
    <w:p w:rsidR="00EB48C6" w:rsidRPr="00EB48C6" w:rsidRDefault="00EB48C6" w:rsidP="00664ABC">
      <w:pPr>
        <w:numPr>
          <w:ilvl w:val="2"/>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zakres prac, który jest podstawą do określenia tej ceny musi być zgodny z niniejszą SIWZ wraz z załącznikami,</w:t>
      </w:r>
    </w:p>
    <w:p w:rsidR="00EB48C6" w:rsidRPr="00EB48C6" w:rsidRDefault="00EB48C6" w:rsidP="00664ABC">
      <w:pPr>
        <w:numPr>
          <w:ilvl w:val="2"/>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cena musi zawierać wszystkie koszty związane z realizacją zadania, wynikające ze SIWZ wraz z załącznikami, jak również nie ujęte w niej, a niezbędne do wykonania zadania ,</w:t>
      </w:r>
    </w:p>
    <w:p w:rsidR="00EB48C6" w:rsidRPr="00EB48C6" w:rsidRDefault="00EB48C6" w:rsidP="00664ABC">
      <w:pPr>
        <w:numPr>
          <w:ilvl w:val="2"/>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niedoszacowanie, pominięcie oraz brak rozpoznania zakresu przedmiotu umowy nie będą podstawą do żądania zmiany wynagrodzenia wskazanego w ofercie,</w:t>
      </w:r>
    </w:p>
    <w:p w:rsidR="00EB48C6" w:rsidRPr="00EB48C6" w:rsidRDefault="00EB48C6" w:rsidP="00664ABC">
      <w:pPr>
        <w:numPr>
          <w:ilvl w:val="2"/>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Zamawiający informuje, że wszyscy zainteresowani Wykonawcy mogą dokonać wizji lokalnej miejsca wykonywanych robót. W przypadku potrzeby wejścia w tereny prywatne wizję w terenie należy uzgodnić z właścicielem posesji.</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Cenę obliczoną zgodnie z powyższym opisem Wykonawca wpisze w stosownym punkcie formularza oferty.</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Projekt realizuje konkretny wizerunek architektoniczny, więc wszystkie nazwy własne wyrobów, materiałów i urządzeń użyte w Projekcie, specyfikacjach technicznych wykonania i odbioru robót i w przedmiarach robót – powinny być traktowane jako definicje standardu, a nie jako konkretne nazwy firmowe tych wyrobów, materiałów i urządzeń, dlatego dopuszcza się stosowanie wyrobów, materiałów i urządzeń równoważnych co do ich cech i parametrów. W przypadku zaoferowania przez Wykonawcę materiałów i urządzeń równoważnych Wykonawca musi wykazać ową równoważność.</w:t>
      </w:r>
    </w:p>
    <w:p w:rsidR="00EB48C6" w:rsidRPr="00EB48C6" w:rsidRDefault="00EB48C6" w:rsidP="00664ABC">
      <w:pPr>
        <w:numPr>
          <w:ilvl w:val="0"/>
          <w:numId w:val="2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Kryteria i ocena ofert.</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Opis kryteriów oceny ofert (kryteria są takie same dla wszystkich części postępowania):</w:t>
      </w:r>
    </w:p>
    <w:p w:rsidR="00EB48C6" w:rsidRPr="00EB48C6" w:rsidRDefault="00EB48C6" w:rsidP="00664ABC">
      <w:pPr>
        <w:numPr>
          <w:ilvl w:val="3"/>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Cena – 60%;</w:t>
      </w:r>
    </w:p>
    <w:p w:rsidR="00EB48C6" w:rsidRPr="00EB48C6" w:rsidRDefault="00EB48C6" w:rsidP="00664ABC">
      <w:pPr>
        <w:numPr>
          <w:ilvl w:val="3"/>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Gwarancja - 40%.</w:t>
      </w:r>
    </w:p>
    <w:p w:rsidR="00EB48C6" w:rsidRPr="00EB48C6" w:rsidRDefault="00EB48C6" w:rsidP="00664ABC">
      <w:pPr>
        <w:numPr>
          <w:ilvl w:val="1"/>
          <w:numId w:val="2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color w:val="000000"/>
          <w:sz w:val="20"/>
          <w:szCs w:val="20"/>
          <w:shd w:val="clear" w:color="auto" w:fill="FFFF00"/>
          <w:lang w:eastAsia="pl-PL"/>
        </w:rPr>
        <w:t>(C) Kryterium cena będzie oceniane według następującego wzoru:</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lastRenderedPageBreak/>
        <w:t xml:space="preserve">C min </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 xml:space="preserve">C = ---------- x 60 </w:t>
      </w:r>
      <w:proofErr w:type="spellStart"/>
      <w:r w:rsidRPr="00EB48C6">
        <w:rPr>
          <w:rFonts w:ascii="Arial" w:eastAsia="Times New Roman" w:hAnsi="Arial" w:cs="Arial"/>
          <w:color w:val="000000"/>
          <w:sz w:val="20"/>
          <w:szCs w:val="20"/>
          <w:shd w:val="clear" w:color="auto" w:fill="FFFF00"/>
          <w:lang w:eastAsia="pl-PL"/>
        </w:rPr>
        <w:t>pkt</w:t>
      </w:r>
      <w:proofErr w:type="spellEnd"/>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 xml:space="preserve">C b </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gdzie:</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C – liczba punktów przyznana danej ofercie w kryterium cena,</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C min - najniższa cena brutto spośród wszystkich rozpatrywanych ofert,</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 xml:space="preserve">C b - cena badanej oferty brutto </w:t>
      </w:r>
    </w:p>
    <w:p w:rsidR="00EB48C6" w:rsidRPr="00EB48C6" w:rsidRDefault="00EB48C6" w:rsidP="00A16FCB">
      <w:pPr>
        <w:numPr>
          <w:ilvl w:val="1"/>
          <w:numId w:val="7"/>
        </w:numPr>
        <w:spacing w:before="45"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shd w:val="clear" w:color="auto" w:fill="FFFF00"/>
          <w:lang w:eastAsia="pl-PL"/>
        </w:rPr>
        <w:t>(G)</w:t>
      </w:r>
      <w:r w:rsidRPr="00EB48C6">
        <w:rPr>
          <w:rFonts w:ascii="Arial" w:eastAsia="Times New Roman" w:hAnsi="Arial" w:cs="Arial"/>
          <w:b/>
          <w:bCs/>
          <w:color w:val="000000"/>
          <w:sz w:val="20"/>
          <w:szCs w:val="20"/>
          <w:shd w:val="clear" w:color="auto" w:fill="FFFF00"/>
          <w:lang w:eastAsia="pl-PL"/>
        </w:rPr>
        <w:t xml:space="preserve"> Kryterium gwarancja będzie oceniane według następującego wzoru:</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val="en-US" w:eastAsia="pl-PL"/>
        </w:rPr>
      </w:pPr>
      <w:r w:rsidRPr="00EB48C6">
        <w:rPr>
          <w:rFonts w:ascii="Arial" w:eastAsia="Times New Roman" w:hAnsi="Arial" w:cs="Arial"/>
          <w:color w:val="000000"/>
          <w:sz w:val="20"/>
          <w:szCs w:val="20"/>
          <w:shd w:val="clear" w:color="auto" w:fill="FFFF00"/>
          <w:lang w:val="en-US" w:eastAsia="pl-PL"/>
        </w:rPr>
        <w:t xml:space="preserve">G b </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val="en-US" w:eastAsia="pl-PL"/>
        </w:rPr>
      </w:pPr>
      <w:r w:rsidRPr="00EB48C6">
        <w:rPr>
          <w:rFonts w:ascii="Arial" w:eastAsia="Times New Roman" w:hAnsi="Arial" w:cs="Arial"/>
          <w:color w:val="000000"/>
          <w:sz w:val="20"/>
          <w:szCs w:val="20"/>
          <w:shd w:val="clear" w:color="auto" w:fill="FFFF00"/>
          <w:lang w:val="en-US" w:eastAsia="pl-PL"/>
        </w:rPr>
        <w:t xml:space="preserve">G = ----------- x 40 </w:t>
      </w:r>
      <w:proofErr w:type="spellStart"/>
      <w:r w:rsidRPr="00EB48C6">
        <w:rPr>
          <w:rFonts w:ascii="Arial" w:eastAsia="Times New Roman" w:hAnsi="Arial" w:cs="Arial"/>
          <w:color w:val="000000"/>
          <w:sz w:val="20"/>
          <w:szCs w:val="20"/>
          <w:shd w:val="clear" w:color="auto" w:fill="FFFF00"/>
          <w:lang w:val="en-US" w:eastAsia="pl-PL"/>
        </w:rPr>
        <w:t>pkt</w:t>
      </w:r>
      <w:proofErr w:type="spellEnd"/>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val="en-US" w:eastAsia="pl-PL"/>
        </w:rPr>
      </w:pPr>
      <w:r w:rsidRPr="00EB48C6">
        <w:rPr>
          <w:rFonts w:ascii="Arial" w:eastAsia="Times New Roman" w:hAnsi="Arial" w:cs="Arial"/>
          <w:color w:val="000000"/>
          <w:sz w:val="20"/>
          <w:szCs w:val="20"/>
          <w:shd w:val="clear" w:color="auto" w:fill="FFFF00"/>
          <w:lang w:val="en-US" w:eastAsia="pl-PL"/>
        </w:rPr>
        <w:t xml:space="preserve">G max </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gdzie:</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G - liczba punktów przyznana danej ofercie w kryterium gwarancja,</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G max - najdłuższy oferowany okres gwarancji</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G b - okres gwarancji oferty badanej</w:t>
      </w: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p>
    <w:p w:rsidR="00EB48C6" w:rsidRPr="00EB48C6" w:rsidRDefault="00EB48C6" w:rsidP="00A16FCB">
      <w:pPr>
        <w:spacing w:before="100" w:beforeAutospacing="1" w:after="0"/>
        <w:ind w:left="578"/>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shd w:val="clear" w:color="auto" w:fill="FFFF00"/>
          <w:lang w:eastAsia="pl-PL"/>
        </w:rPr>
        <w:t>UWAGA:</w:t>
      </w:r>
    </w:p>
    <w:p w:rsidR="00EB48C6" w:rsidRPr="00EB48C6" w:rsidRDefault="00EB48C6" w:rsidP="00A16FCB">
      <w:pPr>
        <w:numPr>
          <w:ilvl w:val="0"/>
          <w:numId w:val="8"/>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Okres gwarancji należy podać w miesiącach w formularzu ofertowym (zał. nr 2 do SIWZ). Jeżeli Wykonawca poda okres gwarancji w latach, Zamawiający przeliczy go na miesiące zgodnie z zasadą 1 rok = 12 miesięcy;</w:t>
      </w:r>
    </w:p>
    <w:p w:rsidR="00EB48C6" w:rsidRPr="00EB48C6" w:rsidRDefault="00EB48C6" w:rsidP="00A16FCB">
      <w:pPr>
        <w:numPr>
          <w:ilvl w:val="0"/>
          <w:numId w:val="8"/>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 xml:space="preserve">MINIMALNY wymagany przez Zamawiającego okres gwarancji na roboty budowlane wynosi 48 miesięcy. W przypadku podania przez Wykonawcę krótszego niż wymagany okres gwarancji na roboty budowlane, oferta Wykonawcy zostanie odrzucona na podstawie art. 89 ust. 1 </w:t>
      </w:r>
      <w:proofErr w:type="spellStart"/>
      <w:r w:rsidRPr="00EB48C6">
        <w:rPr>
          <w:rFonts w:ascii="Arial" w:eastAsia="Times New Roman" w:hAnsi="Arial" w:cs="Arial"/>
          <w:sz w:val="20"/>
          <w:szCs w:val="20"/>
          <w:shd w:val="clear" w:color="auto" w:fill="FFFF00"/>
          <w:lang w:eastAsia="pl-PL"/>
        </w:rPr>
        <w:t>pkt</w:t>
      </w:r>
      <w:proofErr w:type="spellEnd"/>
      <w:r w:rsidRPr="00EB48C6">
        <w:rPr>
          <w:rFonts w:ascii="Arial" w:eastAsia="Times New Roman" w:hAnsi="Arial" w:cs="Arial"/>
          <w:sz w:val="20"/>
          <w:szCs w:val="20"/>
          <w:shd w:val="clear" w:color="auto" w:fill="FFFF00"/>
          <w:lang w:eastAsia="pl-PL"/>
        </w:rPr>
        <w:t xml:space="preserve"> 2 ustawy Prawo zamówień publicznych, jako niezgodną z SIWZ. Jeśli wykonawca nie poda okresu gwarancji Zamawiający przyjmie, że Wykonawca oferuje minimalny wymagany okres gwarancji;</w:t>
      </w:r>
    </w:p>
    <w:p w:rsidR="00EB48C6" w:rsidRPr="00EB48C6" w:rsidRDefault="00EB48C6" w:rsidP="00A16FCB">
      <w:pPr>
        <w:numPr>
          <w:ilvl w:val="0"/>
          <w:numId w:val="8"/>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MAKSYMALNY okres gwarancji uwzględniony do oceny ofert wynosi 60 miesięcy. Jeżeli Wykonawca zaoferuje okres gwarancji dłuższy niż 60 miesięcy do oceny ofert zostanie przyjęty okres 60 miesięcy. Wykonawca, który zaoferuje najkorzystniejszy okres (60 miesięcy) otrzymuje maksymalna liczbę punktów w ramach kryterium gwarancja.</w:t>
      </w:r>
    </w:p>
    <w:p w:rsidR="00EB48C6" w:rsidRPr="00EB48C6" w:rsidRDefault="00EB48C6" w:rsidP="00A16FCB">
      <w:pPr>
        <w:numPr>
          <w:ilvl w:val="1"/>
          <w:numId w:val="9"/>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Łączna liczba punktów zostanie obliczona jako suma uzyskanych punktów w w/w kryteriach, zgodnie z poniższym wzorem:</w:t>
      </w:r>
    </w:p>
    <w:p w:rsidR="00EB48C6" w:rsidRPr="00EB48C6" w:rsidRDefault="00EB48C6" w:rsidP="00A16FCB">
      <w:pPr>
        <w:spacing w:before="100" w:beforeAutospacing="1" w:after="0"/>
        <w:ind w:left="669"/>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P = C + G</w:t>
      </w:r>
    </w:p>
    <w:p w:rsidR="00EB48C6" w:rsidRPr="00EB48C6" w:rsidRDefault="00EB48C6" w:rsidP="00A16FCB">
      <w:pPr>
        <w:spacing w:before="100" w:beforeAutospacing="1" w:after="0"/>
        <w:ind w:left="669"/>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lastRenderedPageBreak/>
        <w:t>gdzie:</w:t>
      </w:r>
    </w:p>
    <w:p w:rsidR="00EB48C6" w:rsidRPr="00EB48C6" w:rsidRDefault="00EB48C6" w:rsidP="00A16FCB">
      <w:pPr>
        <w:spacing w:before="100" w:beforeAutospacing="1" w:after="0"/>
        <w:ind w:left="669"/>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C – liczba punktów przyznana danej ofercie w kryterium cena</w:t>
      </w:r>
    </w:p>
    <w:p w:rsidR="00EB48C6" w:rsidRPr="00EB48C6" w:rsidRDefault="00EB48C6" w:rsidP="00A16FCB">
      <w:pPr>
        <w:spacing w:before="100" w:beforeAutospacing="1" w:after="0"/>
        <w:ind w:left="669"/>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G – liczba punktów przyznana danej ofercie w kryterium gwarancja</w:t>
      </w:r>
    </w:p>
    <w:p w:rsidR="00EB48C6" w:rsidRPr="00EB48C6" w:rsidRDefault="00EB48C6" w:rsidP="00A16FCB">
      <w:pPr>
        <w:spacing w:before="100" w:beforeAutospacing="1" w:after="0"/>
        <w:ind w:left="669"/>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lang w:eastAsia="pl-PL"/>
        </w:rPr>
        <w:t>P – łączna liczba punktów uzyskana w kryteriach</w:t>
      </w:r>
    </w:p>
    <w:p w:rsidR="00EB48C6" w:rsidRPr="00EB48C6" w:rsidRDefault="00EB48C6" w:rsidP="00A16FCB">
      <w:pPr>
        <w:numPr>
          <w:ilvl w:val="1"/>
          <w:numId w:val="1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Zamawiający, zgodnie z art. 24aa Ustawy, w pierwszej kolejności dokona oceny ofert, a następnie zbada czy Wykonawca, którego oferta została oceniona jako najkorzystniejsza, nie podlega wykluczeniu oraz spełnia warunki udziału w postępowaniu.</w:t>
      </w:r>
    </w:p>
    <w:p w:rsidR="00EB48C6" w:rsidRPr="00EB48C6" w:rsidRDefault="00EB48C6" w:rsidP="00A16FCB">
      <w:pPr>
        <w:numPr>
          <w:ilvl w:val="1"/>
          <w:numId w:val="1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 ofertę najkorzystniejszą zostanie uznana oferta, która spełnia wszystkie wymagania Zamawiającego oraz uzyska największą liczbę punktów spośród ofert niepodlegających odrzuceniu.</w:t>
      </w:r>
    </w:p>
    <w:p w:rsidR="00EB48C6" w:rsidRPr="00EB48C6" w:rsidRDefault="00EB48C6" w:rsidP="00A16FCB">
      <w:pPr>
        <w:numPr>
          <w:ilvl w:val="1"/>
          <w:numId w:val="1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wpłacić zgodnie z obowiązującymi przepisami.</w:t>
      </w:r>
    </w:p>
    <w:p w:rsidR="00EB48C6" w:rsidRPr="00EB48C6" w:rsidRDefault="00EB48C6" w:rsidP="00A16FCB">
      <w:pPr>
        <w:numPr>
          <w:ilvl w:val="1"/>
          <w:numId w:val="10"/>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Wykonawca, składając ofertę, informuje Zamawiającego, czy wybór oferty będzie prowadzić do powstania obowiązku podatkowego, wskazując (rodzaj) towar lub usługi, których dostawa lub świadczenie będzie prowadzić do jego powstania, oraz wskazując ich wartość bez kwoty podatku – informację należy złożyć w druku oferty.</w:t>
      </w:r>
    </w:p>
    <w:p w:rsidR="00EB48C6" w:rsidRPr="00EB48C6" w:rsidRDefault="00EB48C6" w:rsidP="00A16FCB">
      <w:pPr>
        <w:numPr>
          <w:ilvl w:val="0"/>
          <w:numId w:val="10"/>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Zabezpieczenie należytego wykonania.</w:t>
      </w:r>
    </w:p>
    <w:p w:rsidR="00EB48C6" w:rsidRPr="00872D73" w:rsidRDefault="00FB4341" w:rsidP="00872D73">
      <w:pPr>
        <w:numPr>
          <w:ilvl w:val="1"/>
          <w:numId w:val="10"/>
        </w:numPr>
        <w:spacing w:before="100" w:beforeAutospacing="1" w:after="0"/>
        <w:jc w:val="both"/>
        <w:rPr>
          <w:rFonts w:ascii="Times New Roman" w:eastAsia="Times New Roman" w:hAnsi="Times New Roman" w:cs="Times New Roman"/>
          <w:sz w:val="24"/>
          <w:szCs w:val="24"/>
          <w:lang w:eastAsia="pl-PL"/>
        </w:rPr>
      </w:pPr>
      <w:r>
        <w:rPr>
          <w:rFonts w:ascii="Arial" w:eastAsia="Times New Roman" w:hAnsi="Arial" w:cs="Arial"/>
          <w:sz w:val="20"/>
          <w:szCs w:val="20"/>
          <w:shd w:val="clear" w:color="auto" w:fill="FFFF00"/>
          <w:lang w:eastAsia="pl-PL"/>
        </w:rPr>
        <w:t xml:space="preserve">Zamawiający nie wymaga złożenia </w:t>
      </w:r>
      <w:r w:rsidR="00872D73">
        <w:rPr>
          <w:rFonts w:ascii="Arial" w:eastAsia="Times New Roman" w:hAnsi="Arial" w:cs="Arial"/>
          <w:sz w:val="20"/>
          <w:szCs w:val="20"/>
          <w:shd w:val="clear" w:color="auto" w:fill="FFFF00"/>
          <w:lang w:eastAsia="pl-PL"/>
        </w:rPr>
        <w:t xml:space="preserve">należytego wykonania </w:t>
      </w:r>
    </w:p>
    <w:p w:rsidR="00EB48C6" w:rsidRPr="00EB48C6" w:rsidRDefault="00EB48C6" w:rsidP="00A16FCB">
      <w:pPr>
        <w:numPr>
          <w:ilvl w:val="0"/>
          <w:numId w:val="10"/>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Istotne zmiany w umowie.</w:t>
      </w:r>
    </w:p>
    <w:p w:rsidR="00EB48C6" w:rsidRPr="00EB48C6" w:rsidRDefault="00EB48C6" w:rsidP="00A16FCB">
      <w:pPr>
        <w:numPr>
          <w:ilvl w:val="1"/>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Zamawiający dopuszcza możliwość zmiany ustaleń zawartej umowy w stosunku do treści oferty Wykonawcy w następującym zakresie:</w:t>
      </w:r>
    </w:p>
    <w:p w:rsidR="00EB48C6" w:rsidRPr="00EB48C6" w:rsidRDefault="00EB48C6" w:rsidP="00A16FCB">
      <w:pPr>
        <w:numPr>
          <w:ilvl w:val="2"/>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odstąpienia na wniosek Zamawiającego od realizacji części robót i związanego z tym obniżenia wynagrodzenia za roboty budowlane,</w:t>
      </w:r>
    </w:p>
    <w:p w:rsidR="00EB48C6" w:rsidRPr="00EB48C6" w:rsidRDefault="00EB48C6" w:rsidP="00A16FCB">
      <w:pPr>
        <w:numPr>
          <w:ilvl w:val="2"/>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zmiany wynagrodzenia brutto w przypadku ustawowej zmiany stawki podatku VAT,</w:t>
      </w:r>
    </w:p>
    <w:p w:rsidR="00EB48C6" w:rsidRPr="00EB48C6" w:rsidRDefault="00EB48C6" w:rsidP="00A16FCB">
      <w:pPr>
        <w:numPr>
          <w:ilvl w:val="2"/>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zmiany terminu realizacji robót budowlanych w przypadku wystąpienia niezawinionych i niemożliwych do uniknięcie przez Wykonawcę opóźnień wynikających z:</w:t>
      </w:r>
    </w:p>
    <w:p w:rsidR="00EB48C6" w:rsidRPr="00EB48C6" w:rsidRDefault="00EB48C6" w:rsidP="00A16FCB">
      <w:pPr>
        <w:numPr>
          <w:ilvl w:val="3"/>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opóźnienia Zamawiającego w przekazaniu placu budowy,</w:t>
      </w:r>
    </w:p>
    <w:p w:rsidR="00EB48C6" w:rsidRPr="00EB48C6" w:rsidRDefault="00EB48C6" w:rsidP="00A16FCB">
      <w:pPr>
        <w:numPr>
          <w:ilvl w:val="3"/>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opóźnień Zamawiającego w zakresie dokonywania odbiorów lub prób końcowych,</w:t>
      </w:r>
    </w:p>
    <w:p w:rsidR="00EB48C6" w:rsidRPr="00EB48C6" w:rsidRDefault="00EB48C6" w:rsidP="00A16FCB">
      <w:pPr>
        <w:numPr>
          <w:ilvl w:val="3"/>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zawieszenia robót przez Zamawiającego,</w:t>
      </w:r>
    </w:p>
    <w:p w:rsidR="00EB48C6" w:rsidRPr="00EB48C6" w:rsidRDefault="00EB48C6" w:rsidP="00A16FCB">
      <w:pPr>
        <w:numPr>
          <w:ilvl w:val="3"/>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przeszkód uniemożliwiających prowadzenie robót, za które nie odpowiada wykonawca, zmian w dokumentacji projektowej o czas niezbędny do dostosowania się wykonawcy do takiej zmiany,</w:t>
      </w:r>
    </w:p>
    <w:p w:rsidR="00EB48C6" w:rsidRPr="00EB48C6" w:rsidRDefault="00EB48C6" w:rsidP="00A16FCB">
      <w:pPr>
        <w:numPr>
          <w:ilvl w:val="3"/>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wykonywania zamówień dodatkowych, których realizacja ma wpływ na termin wykonania zamówienia podstawowego - o czas ich realizacji,</w:t>
      </w:r>
    </w:p>
    <w:p w:rsidR="00EB48C6" w:rsidRPr="00EB48C6" w:rsidRDefault="00EB48C6" w:rsidP="00A16FCB">
      <w:pPr>
        <w:numPr>
          <w:ilvl w:val="3"/>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niesprzyjających warunków pogodowych (np. niskich temperatur poniżej norm dla wykonywania tych robót),</w:t>
      </w:r>
    </w:p>
    <w:p w:rsidR="00EB48C6" w:rsidRPr="00EB48C6" w:rsidRDefault="00EB48C6" w:rsidP="00A16FCB">
      <w:pPr>
        <w:numPr>
          <w:ilvl w:val="3"/>
          <w:numId w:val="10"/>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 xml:space="preserve">technologii wykonania robót bez zmiany wynagrodzenia Wykonawcy, na wniosek Wykonawcy lub Zamawiającego. </w:t>
      </w:r>
      <w:r w:rsidRPr="00EB48C6">
        <w:rPr>
          <w:rFonts w:ascii="Arial" w:eastAsia="Times New Roman" w:hAnsi="Arial" w:cs="Arial"/>
          <w:shd w:val="clear" w:color="auto" w:fill="FFFF00"/>
          <w:lang w:eastAsia="pl-PL"/>
        </w:rPr>
        <w:lastRenderedPageBreak/>
        <w:t>Zmiany technologiczne spowodowane w szczególności następującymi okolicznościami:</w:t>
      </w:r>
    </w:p>
    <w:p w:rsidR="00EB48C6" w:rsidRPr="00EB48C6" w:rsidRDefault="00EB48C6" w:rsidP="00A16FCB">
      <w:pPr>
        <w:numPr>
          <w:ilvl w:val="0"/>
          <w:numId w:val="11"/>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pojawieniem się na rynku materiałów lub urządzeń o parametrach lepszych od wskazanych w dokumentacji, pozwalających na zaoszczędzenie kosztów realizacji przedmiotu umowy lub kosztów eksploatacji wykonanego przedmiotu umowy, lub umożliwiających uzyskanie lepszej jakości robót;</w:t>
      </w:r>
    </w:p>
    <w:p w:rsidR="00EB48C6" w:rsidRPr="00EB48C6" w:rsidRDefault="00EB48C6" w:rsidP="00A16FCB">
      <w:pPr>
        <w:numPr>
          <w:ilvl w:val="0"/>
          <w:numId w:val="11"/>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pojawieniem się nowszej technologii wykonania robót od wskazanej w dokumentacji pozwalającej na zmniejszenie czasu realizacji inwestycji, kosztów wykonywanych prac lub kosztów późniejszej eksploatacji;</w:t>
      </w:r>
    </w:p>
    <w:p w:rsidR="00EB48C6" w:rsidRPr="00EB48C6" w:rsidRDefault="00EB48C6" w:rsidP="00A16FCB">
      <w:pPr>
        <w:numPr>
          <w:ilvl w:val="0"/>
          <w:numId w:val="11"/>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koniecznością zrealizowania projektu przy zastosowaniu innych rozwiązań technicznych/technologicznych niż wskazane w dokumentacji w sytuacji, gdyby zastosowanie przewidzianych rozwiązań groziło niewykonaniem lub wadliwym wykonaniem przedmiotu umowy;</w:t>
      </w:r>
    </w:p>
    <w:p w:rsidR="00EB48C6" w:rsidRPr="00EB48C6" w:rsidRDefault="00EB48C6" w:rsidP="00A16FCB">
      <w:pPr>
        <w:numPr>
          <w:ilvl w:val="0"/>
          <w:numId w:val="11"/>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koniecznością zrealizowania przedmiotu umowy przy zastosowaniu innych rozwiązań technicznych lub materiałowych niż wskazane w dokumentacji ze względu na zmiany obowiązującego prawa;</w:t>
      </w:r>
    </w:p>
    <w:p w:rsidR="00EB48C6" w:rsidRPr="00EB48C6" w:rsidRDefault="00EB48C6" w:rsidP="00A16FCB">
      <w:pPr>
        <w:numPr>
          <w:ilvl w:val="0"/>
          <w:numId w:val="11"/>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hd w:val="clear" w:color="auto" w:fill="FFFF00"/>
          <w:lang w:eastAsia="pl-PL"/>
        </w:rPr>
        <w:t>niedostępnością na rynku materiałów lub urządzeń wskazanych w dokumentacji spowodowana zaprzestaniem produkcji lub wycofanie z rynku tych materiałów lub urządzeń;</w:t>
      </w:r>
    </w:p>
    <w:p w:rsidR="00EB48C6" w:rsidRPr="00EB48C6" w:rsidRDefault="00EB48C6" w:rsidP="00A16FCB">
      <w:pPr>
        <w:numPr>
          <w:ilvl w:val="1"/>
          <w:numId w:val="12"/>
        </w:numPr>
        <w:spacing w:before="100" w:beforeAutospacing="1" w:after="0" w:line="240" w:lineRule="auto"/>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Warunki zmian:</w:t>
      </w:r>
    </w:p>
    <w:p w:rsidR="00EB48C6" w:rsidRPr="00EB48C6" w:rsidRDefault="00EB48C6" w:rsidP="00A16FCB">
      <w:pPr>
        <w:numPr>
          <w:ilvl w:val="2"/>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inicjowanie zmian – na wniosek wykonawcy lub Zamawiającego,</w:t>
      </w:r>
    </w:p>
    <w:p w:rsidR="00EB48C6" w:rsidRPr="00EB48C6" w:rsidRDefault="00EB48C6" w:rsidP="00A16FCB">
      <w:pPr>
        <w:numPr>
          <w:ilvl w:val="2"/>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uzasadnienie zmian – prawidłowa realizacji przedmiotu umowy, obniżenie kosztów, zapewnienie optymalnych parametrów technicznych i jakościowych robót,</w:t>
      </w:r>
    </w:p>
    <w:p w:rsidR="00EB48C6" w:rsidRPr="00EB48C6" w:rsidRDefault="00EB48C6" w:rsidP="00A16FCB">
      <w:pPr>
        <w:numPr>
          <w:ilvl w:val="2"/>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forma zmian – aneks do umowy w formie pisemnej pod rygorem nieważności.</w:t>
      </w:r>
    </w:p>
    <w:p w:rsidR="00EB48C6" w:rsidRPr="00EB48C6" w:rsidRDefault="00EB48C6" w:rsidP="00A16FCB">
      <w:pPr>
        <w:numPr>
          <w:ilvl w:val="0"/>
          <w:numId w:val="1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color w:val="000000"/>
          <w:sz w:val="20"/>
          <w:szCs w:val="20"/>
          <w:u w:val="single"/>
          <w:lang w:eastAsia="pl-PL"/>
        </w:rPr>
        <w:t>Formalności dotyczące podpisania umowy</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Zamawiający zawiera umowę w sprawie zamówienia publicznego w terminie nie krótszym niż 5 dni od dnia przesłania zawiadomienia o wyborze oferty środkami komunikacji elektronicznej.</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Zamawiający może zawrzeć umowę w sprawie zamówienia publicznego w terminie krótszym od powyższego, jeżeli w postępowaniu została złożona tylko jedna oferta.</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 celu zawarcia umowy wykonawca, którego ofertę wybrano, potwierdzi wyznaczone przez zamawiającego - termin i miejsce zawarcia umowy. Osoby występujące po stronie wykonawcy wykażą swoje uprawnienie do podpisania umowy w jego imieniu.</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w:t>
      </w:r>
    </w:p>
    <w:p w:rsidR="00EB48C6" w:rsidRPr="00EB48C6" w:rsidRDefault="00EB48C6" w:rsidP="00A16FCB">
      <w:pPr>
        <w:numPr>
          <w:ilvl w:val="0"/>
          <w:numId w:val="12"/>
        </w:numPr>
        <w:shd w:val="clear" w:color="auto" w:fill="CCCCCC"/>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b/>
          <w:bCs/>
          <w:sz w:val="20"/>
          <w:szCs w:val="20"/>
          <w:u w:val="single"/>
          <w:lang w:eastAsia="pl-PL"/>
        </w:rPr>
        <w:t>Środki ochrony prawnej</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Wykonawcy przysługuje odwołanie wyłącznie od niezgodnej z przepisami ustawy czynności Zamawiającego podjętej w postępowaniu o udzielenie zamówienia lub zaniechania czynności, do której Zamawiający jest zobowiązany na podstawie ustawy.</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Odwołanie wnosi się do Prezesa Izby w formie pisemnej albo elektronicznej opatrzonej bezpiecznym podpisem elektronicznym weryfikowanym za pomocą ważnego kwalifikowanego certyfikatu.</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Odwołujący przesyła kopię odwołania Zamawiającemu przed upływem terminu do wniesienia odwołania w taki sposób, aby mógł on zapoznać się z jego treścią przed upływem tego terminu.</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Odwołanie wnosi się:</w:t>
      </w:r>
    </w:p>
    <w:p w:rsidR="00EB48C6" w:rsidRPr="00EB48C6" w:rsidRDefault="00EB48C6" w:rsidP="00A16FCB">
      <w:pPr>
        <w:numPr>
          <w:ilvl w:val="2"/>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lastRenderedPageBreak/>
        <w:t xml:space="preserve">w terminie 5 dni od dnia przesłania informacji o czynności Zamawiającego stanowiącej podstawę jego wniesienia – jeżeli zostały przesłane przy użyciu środków komunikacji elektronicznej, </w:t>
      </w:r>
    </w:p>
    <w:p w:rsidR="00EB48C6" w:rsidRPr="00EB48C6" w:rsidRDefault="00EB48C6" w:rsidP="00A16FCB">
      <w:pPr>
        <w:numPr>
          <w:ilvl w:val="2"/>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 terminie 10 dni – jeżeli zostały przesłane w inny sposób.</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Odwołanie wobec treści ogłoszenia o zamówieniu oraz wobec postanowień Specyfikacji istotnych warunków zamówienia wnosi się w terminie 5 dni od dnia publikacji ogłoszenia w Biuletynie Zamówień Publicznych lub zamieszczenia Specyfikacji istotnych warunków zamówienia na stronie internetowej.</w:t>
      </w:r>
    </w:p>
    <w:p w:rsidR="00EB48C6" w:rsidRPr="00EB48C6" w:rsidRDefault="00EB48C6" w:rsidP="00A16FCB">
      <w:pPr>
        <w:numPr>
          <w:ilvl w:val="1"/>
          <w:numId w:val="12"/>
        </w:numPr>
        <w:spacing w:before="100" w:beforeAutospacing="1" w:after="0"/>
        <w:jc w:val="both"/>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Odwołanie wobec czynności innych niż określone powyżej wnosi się w terminie 5 dni od dnia, w którym powzięto lub przy zachowaniu należytej staranności można było powziąć wiadomość o okolicznościach stanowiących podstawę jego wniesienia.</w:t>
      </w:r>
    </w:p>
    <w:p w:rsidR="00EB48C6" w:rsidRPr="00EB48C6" w:rsidRDefault="00EB48C6" w:rsidP="00EB48C6">
      <w:pPr>
        <w:numPr>
          <w:ilvl w:val="1"/>
          <w:numId w:val="12"/>
        </w:numPr>
        <w:spacing w:before="100" w:beforeAutospacing="1" w:after="0"/>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 xml:space="preserve">Na orzeczenie Izby stronom oraz uczestnikom postępowania odwoławczego przysługuje skarga do sądu. Skargę wnosi się do Sądu Okręgowego właściwego dla siedziby albo miejsca zamieszkania Zamawiającego. Skargę wnosi się za pośrednictwem Prezesa Izby w terminie 7 dni od dnia doręczenia orzeczenia Izby, przesyłając jednocześnie jej odpis przeciwnikowi skargi. </w:t>
      </w:r>
    </w:p>
    <w:p w:rsidR="00EB48C6" w:rsidRPr="00EB48C6" w:rsidRDefault="00EB48C6" w:rsidP="00EB48C6">
      <w:pPr>
        <w:spacing w:before="113" w:after="0"/>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Załączniki:</w:t>
      </w:r>
    </w:p>
    <w:p w:rsidR="00EB48C6" w:rsidRPr="00EB48C6" w:rsidRDefault="00EB48C6" w:rsidP="00EB48C6">
      <w:pPr>
        <w:numPr>
          <w:ilvl w:val="0"/>
          <w:numId w:val="13"/>
        </w:numPr>
        <w:spacing w:before="100" w:beforeAutospacing="1" w:after="0"/>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lang w:eastAsia="pl-PL"/>
        </w:rPr>
        <w:t>Dokumentacja techniczna;</w:t>
      </w:r>
    </w:p>
    <w:p w:rsidR="00EB48C6" w:rsidRPr="00EB48C6" w:rsidRDefault="00EB48C6" w:rsidP="00EB48C6">
      <w:pPr>
        <w:numPr>
          <w:ilvl w:val="0"/>
          <w:numId w:val="13"/>
        </w:numPr>
        <w:spacing w:before="100" w:beforeAutospacing="1" w:after="0"/>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Formularz oferty;</w:t>
      </w:r>
    </w:p>
    <w:p w:rsidR="00EB48C6" w:rsidRPr="00EB48C6" w:rsidRDefault="00EB48C6" w:rsidP="00EB48C6">
      <w:pPr>
        <w:numPr>
          <w:ilvl w:val="0"/>
          <w:numId w:val="13"/>
        </w:numPr>
        <w:spacing w:before="100" w:beforeAutospacing="1" w:after="0"/>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Wzór umowy;</w:t>
      </w:r>
    </w:p>
    <w:p w:rsidR="00EB48C6" w:rsidRPr="00EB48C6" w:rsidRDefault="00EB48C6" w:rsidP="00EB48C6">
      <w:pPr>
        <w:numPr>
          <w:ilvl w:val="0"/>
          <w:numId w:val="13"/>
        </w:numPr>
        <w:spacing w:before="100" w:beforeAutospacing="1" w:after="0"/>
        <w:rPr>
          <w:rFonts w:ascii="Times New Roman" w:eastAsia="Times New Roman" w:hAnsi="Times New Roman" w:cs="Times New Roman"/>
          <w:sz w:val="24"/>
          <w:szCs w:val="24"/>
          <w:lang w:eastAsia="pl-PL"/>
        </w:rPr>
      </w:pPr>
      <w:r w:rsidRPr="00EB48C6">
        <w:rPr>
          <w:rFonts w:ascii="Arial" w:eastAsia="Times New Roman" w:hAnsi="Arial" w:cs="Arial"/>
          <w:sz w:val="20"/>
          <w:szCs w:val="20"/>
          <w:lang w:eastAsia="pl-PL"/>
        </w:rPr>
        <w:t>Klauzula informacyjna.</w:t>
      </w:r>
    </w:p>
    <w:p w:rsidR="00EB48C6" w:rsidRPr="00EB48C6" w:rsidRDefault="00EB48C6" w:rsidP="00EB48C6">
      <w:pPr>
        <w:spacing w:before="100" w:beforeAutospacing="1" w:after="0"/>
        <w:ind w:left="567" w:hanging="278"/>
        <w:rPr>
          <w:rFonts w:ascii="Times New Roman" w:eastAsia="Times New Roman" w:hAnsi="Times New Roman" w:cs="Times New Roman"/>
          <w:sz w:val="24"/>
          <w:szCs w:val="24"/>
          <w:lang w:eastAsia="pl-PL"/>
        </w:rPr>
      </w:pPr>
    </w:p>
    <w:p w:rsidR="00EB48C6" w:rsidRPr="00EB48C6" w:rsidRDefault="00EB48C6" w:rsidP="00EB48C6">
      <w:pPr>
        <w:pageBreakBefore/>
        <w:spacing w:before="100" w:beforeAutospacing="1" w:after="0" w:line="360" w:lineRule="auto"/>
        <w:ind w:firstLine="567"/>
        <w:jc w:val="right"/>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FF"/>
          <w:lang w:eastAsia="pl-PL"/>
        </w:rPr>
        <w:lastRenderedPageBreak/>
        <w:t>Załącznik nr 4 do SIWZ</w:t>
      </w:r>
    </w:p>
    <w:p w:rsidR="00EB48C6" w:rsidRPr="00EB48C6" w:rsidRDefault="00EB48C6" w:rsidP="00EB48C6">
      <w:pPr>
        <w:keepNext/>
        <w:spacing w:before="100" w:beforeAutospacing="1" w:after="119" w:line="240" w:lineRule="auto"/>
        <w:jc w:val="center"/>
        <w:outlineLvl w:val="0"/>
        <w:rPr>
          <w:rFonts w:ascii="Times New Roman" w:eastAsia="Times New Roman" w:hAnsi="Times New Roman" w:cs="Times New Roman"/>
          <w:b/>
          <w:bCs/>
          <w:kern w:val="36"/>
          <w:sz w:val="32"/>
          <w:szCs w:val="32"/>
          <w:lang w:eastAsia="pl-PL"/>
        </w:rPr>
      </w:pPr>
      <w:r w:rsidRPr="00EB48C6">
        <w:rPr>
          <w:rFonts w:ascii="Arial" w:eastAsia="Times New Roman" w:hAnsi="Arial" w:cs="Arial"/>
          <w:b/>
          <w:bCs/>
          <w:kern w:val="36"/>
          <w:sz w:val="24"/>
          <w:szCs w:val="24"/>
          <w:shd w:val="clear" w:color="auto" w:fill="FFFFFF"/>
          <w:lang w:eastAsia="pl-PL"/>
        </w:rPr>
        <w:t>Klauzula informacyjna</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Informacje dotyczące administratora danych</w:t>
      </w:r>
    </w:p>
    <w:p w:rsidR="00EB48C6" w:rsidRPr="00EB48C6" w:rsidRDefault="00EB48C6" w:rsidP="00EB48C6">
      <w:pPr>
        <w:shd w:val="clear" w:color="auto" w:fill="FFFFFF"/>
        <w:spacing w:before="100" w:beforeAutospacing="1" w:after="119" w:line="240" w:lineRule="auto"/>
        <w:ind w:left="720"/>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 xml:space="preserve">Administratorem państwa danych osobowych przetwarzanych w związku z prowadzeniem postępowania o udzielenie zamówienia publicznego będzie Gmina Miejska Starogard Gdański, ul. Gdańska 6, 83-200 Starogard Gdański. </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Inspektor ochrony danych</w:t>
      </w:r>
    </w:p>
    <w:p w:rsidR="00EB48C6" w:rsidRPr="00EB48C6" w:rsidRDefault="00EB48C6" w:rsidP="00EB48C6">
      <w:pPr>
        <w:shd w:val="clear" w:color="auto" w:fill="FFFFFF"/>
        <w:spacing w:before="100" w:beforeAutospacing="1" w:after="119" w:line="240" w:lineRule="auto"/>
        <w:ind w:left="720"/>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Wyznaczyliśmy inspektora ochrony danych. Jest to osoba, z którą mogą się Państwo kontaktować we wszystkich sprawach dotyczących przetwarzania danych osobowych oraz korzystania z praw związanych z przetwarzaniem danych. Z inspektorem  ochrony danych mogą się Państwo kontaktować:</w:t>
      </w:r>
    </w:p>
    <w:p w:rsidR="00EB48C6" w:rsidRPr="00EB48C6" w:rsidRDefault="00EB48C6" w:rsidP="00EB48C6">
      <w:pPr>
        <w:numPr>
          <w:ilvl w:val="1"/>
          <w:numId w:val="14"/>
        </w:numPr>
        <w:spacing w:before="100" w:beforeAutospacing="1" w:after="0" w:line="360" w:lineRule="auto"/>
        <w:rPr>
          <w:rFonts w:ascii="Times New Roman" w:eastAsia="Times New Roman" w:hAnsi="Times New Roman" w:cs="Times New Roman"/>
          <w:sz w:val="24"/>
          <w:szCs w:val="24"/>
          <w:lang w:eastAsia="pl-PL"/>
        </w:rPr>
      </w:pPr>
      <w:r w:rsidRPr="00EB48C6">
        <w:rPr>
          <w:rFonts w:ascii="Arial" w:eastAsia="Times New Roman" w:hAnsi="Arial" w:cs="Arial"/>
          <w:sz w:val="20"/>
          <w:szCs w:val="20"/>
          <w:shd w:val="clear" w:color="auto" w:fill="FFFF00"/>
          <w:lang w:eastAsia="pl-PL"/>
        </w:rPr>
        <w:t>telefonicznie: 58 530 6059,</w:t>
      </w:r>
    </w:p>
    <w:p w:rsidR="00EB48C6" w:rsidRPr="00EB48C6" w:rsidRDefault="00EB48C6" w:rsidP="00EB48C6">
      <w:pPr>
        <w:numPr>
          <w:ilvl w:val="1"/>
          <w:numId w:val="14"/>
        </w:numPr>
        <w:spacing w:before="100" w:beforeAutospacing="1" w:after="0" w:line="36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00"/>
          <w:lang w:eastAsia="pl-PL"/>
        </w:rPr>
        <w:t>elektronicznie: iod@um.starogard.pl.</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Cel przetwarzania Państwa danych oraz podstawy prawne</w:t>
      </w:r>
    </w:p>
    <w:p w:rsidR="00EB48C6" w:rsidRPr="00EB48C6" w:rsidRDefault="00EB48C6" w:rsidP="00EB48C6">
      <w:pPr>
        <w:shd w:val="clear" w:color="auto" w:fill="FFFFFF"/>
        <w:spacing w:before="100" w:beforeAutospacing="1" w:after="119" w:line="240" w:lineRule="auto"/>
        <w:ind w:left="720"/>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Państwa dane będą przetwarzane w celu związanym z postępowaniem o udzielenie zamówienia publicznego. Podstawą prawną ich przetwarzania jest Państwa zgoda wyrażona poprzez akt uczestnictwa w postępowaniu oraz następujące przepisy prawa:</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ustawa z dnia 29 stycznia 2004 roku Prawo zamówień publicznych ,</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rozporządzenia Ministra Rozwoju z dnia 26 lipca 2016 r. w sprawie rodzajów dokumentów, jakie może żądać zamawiający od wykonawcy w postępowaniu o udzielenie zamówienia,</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ustawa o narodowym zasobie archiwalnym i archiwach.</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Okres przechowywania danych</w:t>
      </w:r>
    </w:p>
    <w:p w:rsidR="00EB48C6" w:rsidRPr="00EB48C6" w:rsidRDefault="00EB48C6" w:rsidP="00EB48C6">
      <w:pPr>
        <w:shd w:val="clear" w:color="auto" w:fill="FFFFFF"/>
        <w:spacing w:before="100" w:beforeAutospacing="1" w:after="119" w:line="240" w:lineRule="auto"/>
        <w:ind w:left="720"/>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Państwa dane pozyskane w związku z postępowaniem o udzielenie zamówienia publicznego przetwarzane będą przez okres 5 lat.</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Komu przekazujemy Państwa dane?</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Państwa dane pozyskane w związku z postępowaniem o udzielenie zamówienia publicznego przekazywane będą wszystkim zainteresowanym podmiotom i osobom, gdyż co do zasady postępowanie o udzielenie zamówienia publicznego jest jawne;</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Ograniczenie dostępu do Państwa danych, o których mowa wyżej może wystąpić jedynie w  szczególnych przypadkach jeśli jest to uzasadnione ochroną prywatności zgodnie z art. 8 ust 4 </w:t>
      </w:r>
      <w:proofErr w:type="spellStart"/>
      <w:r w:rsidRPr="00EB48C6">
        <w:rPr>
          <w:rFonts w:ascii="Arial" w:eastAsia="Times New Roman" w:hAnsi="Arial" w:cs="Arial"/>
          <w:color w:val="212529"/>
          <w:sz w:val="20"/>
          <w:szCs w:val="20"/>
          <w:shd w:val="clear" w:color="auto" w:fill="FFFFFF"/>
          <w:lang w:eastAsia="pl-PL"/>
        </w:rPr>
        <w:t>pkt</w:t>
      </w:r>
      <w:proofErr w:type="spellEnd"/>
      <w:r w:rsidRPr="00EB48C6">
        <w:rPr>
          <w:rFonts w:ascii="Arial" w:eastAsia="Times New Roman" w:hAnsi="Arial" w:cs="Arial"/>
          <w:color w:val="212529"/>
          <w:sz w:val="20"/>
          <w:szCs w:val="20"/>
          <w:shd w:val="clear" w:color="auto" w:fill="FFFFFF"/>
          <w:lang w:eastAsia="pl-PL"/>
        </w:rPr>
        <w:t xml:space="preserve"> 1 i 2 ustawy z dnia 29 stycznia 2004 r. Prawo zamówień publicznych;</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 xml:space="preserve">Ponadto odbiorcą danych zawartych w dokumentach związanych z postępowaniem o za 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w:t>
      </w:r>
      <w:r w:rsidRPr="00EB48C6">
        <w:rPr>
          <w:rFonts w:ascii="Arial" w:eastAsia="Times New Roman" w:hAnsi="Arial" w:cs="Arial"/>
          <w:color w:val="212529"/>
          <w:sz w:val="20"/>
          <w:szCs w:val="20"/>
          <w:shd w:val="clear" w:color="auto" w:fill="FFFFFF"/>
          <w:lang w:eastAsia="pl-PL"/>
        </w:rPr>
        <w:lastRenderedPageBreak/>
        <w:t>Odbiorców tych obowiązuje klauzula zachowania poufności pozyskanych w takich okolicznościach wszelkich danych, w tym danych osobowych.</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Przekazywanie danych poza Europejski Obszar Gospodarczy</w:t>
      </w:r>
    </w:p>
    <w:p w:rsidR="00EB48C6" w:rsidRPr="00EB48C6" w:rsidRDefault="00EB48C6" w:rsidP="00EB48C6">
      <w:pPr>
        <w:shd w:val="clear" w:color="auto" w:fill="FFFFFF"/>
        <w:spacing w:before="100" w:beforeAutospacing="1" w:after="119" w:line="240" w:lineRule="auto"/>
        <w:ind w:left="720"/>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W związku z jawnością postępowania o udzielenie zamówienia publicznego Państwa dane  mogą być przekazywane do państw z poza EOG z zastrzeżeniem, o którym mowa w punkcie 5 lit. b).</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Przysługujące Państwu uprawnienia związane z przetwarzaniem danych osobowych</w:t>
      </w:r>
    </w:p>
    <w:p w:rsidR="00EB48C6" w:rsidRPr="00EB48C6" w:rsidRDefault="00EB48C6" w:rsidP="00EB48C6">
      <w:pPr>
        <w:shd w:val="clear" w:color="auto" w:fill="FFFFFF"/>
        <w:spacing w:before="100" w:beforeAutospacing="1" w:after="119" w:line="240" w:lineRule="auto"/>
        <w:ind w:left="720"/>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W odniesieniu do danych pozyskanych w związku z prowadzonym postępowaniem o udzielenie zamówienia publicznego przysługują Państwu następujące uprawnienia:</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prawo dostępu do swoich danych oraz otrzymania ich kopii;</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prawo do sprostowania (poprawiania) swoich danych;</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prawo do usunięcia danych osobowych, w sytuacji, gdy przetwarzanie danych nie następuje w celu wywiązania się z obowiązku wynikającego z przepisu prawa lub w ramach sprawowania władzy publicznej; </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prawo do ograniczenia przetwarzania danych, przy czym przepisy odrębne mogą wyłączyć możliwość skorzystania z tego praw,</w:t>
      </w:r>
    </w:p>
    <w:p w:rsidR="00EB48C6" w:rsidRPr="00EB48C6" w:rsidRDefault="00EB48C6" w:rsidP="00EB48C6">
      <w:pPr>
        <w:numPr>
          <w:ilvl w:val="1"/>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color w:val="000000"/>
          <w:sz w:val="20"/>
          <w:szCs w:val="20"/>
          <w:shd w:val="clear" w:color="auto" w:fill="FFFFFF"/>
          <w:lang w:eastAsia="pl-PL"/>
        </w:rPr>
        <w:t xml:space="preserve">prawo do wniesienia skargi do Prezesa Urzędu Ochrony Danych Osobowych. </w:t>
      </w:r>
    </w:p>
    <w:p w:rsidR="00EB48C6" w:rsidRPr="00EB48C6" w:rsidRDefault="00EB48C6" w:rsidP="00EB48C6">
      <w:pPr>
        <w:numPr>
          <w:ilvl w:val="0"/>
          <w:numId w:val="14"/>
        </w:num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EB48C6">
        <w:rPr>
          <w:rFonts w:ascii="Arial" w:eastAsia="Times New Roman" w:hAnsi="Arial" w:cs="Arial"/>
          <w:b/>
          <w:bCs/>
          <w:color w:val="212529"/>
          <w:sz w:val="20"/>
          <w:lang w:eastAsia="pl-PL"/>
        </w:rPr>
        <w:t>Obowiązek podania danych</w:t>
      </w:r>
    </w:p>
    <w:p w:rsidR="00EB48C6" w:rsidRPr="00EB48C6" w:rsidRDefault="00EB48C6" w:rsidP="00EB48C6">
      <w:pPr>
        <w:shd w:val="clear" w:color="auto" w:fill="FFFFFF"/>
        <w:spacing w:before="100" w:beforeAutospacing="1" w:after="119" w:line="360" w:lineRule="auto"/>
        <w:ind w:left="720"/>
        <w:rPr>
          <w:rFonts w:ascii="Times New Roman" w:eastAsia="Times New Roman" w:hAnsi="Times New Roman" w:cs="Times New Roman"/>
          <w:sz w:val="24"/>
          <w:szCs w:val="24"/>
          <w:lang w:eastAsia="pl-PL"/>
        </w:rPr>
      </w:pPr>
      <w:r w:rsidRPr="00EB48C6">
        <w:rPr>
          <w:rFonts w:ascii="Arial" w:eastAsia="Times New Roman" w:hAnsi="Arial" w:cs="Arial"/>
          <w:color w:val="212529"/>
          <w:sz w:val="20"/>
          <w:szCs w:val="20"/>
          <w:shd w:val="clear" w:color="auto" w:fill="FFFFFF"/>
          <w:lang w:eastAsia="pl-PL"/>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z dnia 26 lipca 2016 r. w sprawie rodzajów dokumentów, jakie może żądać zamawiający od wykonawcy w postępowaniu o udzielenie zamówienia</w:t>
      </w:r>
    </w:p>
    <w:bookmarkStart w:id="2" w:name="sdfootnote1sym"/>
    <w:p w:rsidR="00EB48C6" w:rsidRPr="00EB48C6" w:rsidRDefault="00AB6C54" w:rsidP="00EB48C6">
      <w:pPr>
        <w:spacing w:before="100" w:beforeAutospacing="1" w:after="0" w:line="198" w:lineRule="atLeast"/>
        <w:ind w:left="720" w:hanging="408"/>
        <w:rPr>
          <w:rFonts w:ascii="Times New Roman" w:eastAsia="Times New Roman" w:hAnsi="Times New Roman" w:cs="Times New Roman"/>
          <w:sz w:val="24"/>
          <w:szCs w:val="24"/>
          <w:lang w:eastAsia="pl-PL"/>
        </w:rPr>
      </w:pPr>
      <w:r w:rsidRPr="00EB48C6">
        <w:rPr>
          <w:rFonts w:ascii="Times New Roman" w:eastAsia="Times New Roman" w:hAnsi="Times New Roman" w:cs="Times New Roman"/>
          <w:sz w:val="24"/>
          <w:szCs w:val="24"/>
          <w:lang w:eastAsia="pl-PL"/>
        </w:rPr>
        <w:fldChar w:fldCharType="begin"/>
      </w:r>
      <w:r w:rsidR="00EB48C6" w:rsidRPr="00EB48C6">
        <w:rPr>
          <w:rFonts w:ascii="Times New Roman" w:eastAsia="Times New Roman" w:hAnsi="Times New Roman" w:cs="Times New Roman"/>
          <w:sz w:val="24"/>
          <w:szCs w:val="24"/>
          <w:lang w:eastAsia="pl-PL"/>
        </w:rPr>
        <w:instrText xml:space="preserve"> HYPERLINK "" \l "sdfootnote1anc" </w:instrText>
      </w:r>
      <w:r w:rsidRPr="00EB48C6">
        <w:rPr>
          <w:rFonts w:ascii="Times New Roman" w:eastAsia="Times New Roman" w:hAnsi="Times New Roman" w:cs="Times New Roman"/>
          <w:sz w:val="24"/>
          <w:szCs w:val="24"/>
          <w:lang w:eastAsia="pl-PL"/>
        </w:rPr>
        <w:fldChar w:fldCharType="separate"/>
      </w:r>
      <w:r w:rsidR="00EB48C6" w:rsidRPr="00EB48C6">
        <w:rPr>
          <w:rFonts w:ascii="Times New Roman" w:eastAsia="Times New Roman" w:hAnsi="Times New Roman" w:cs="Times New Roman"/>
          <w:color w:val="000080"/>
          <w:sz w:val="24"/>
          <w:szCs w:val="24"/>
          <w:u w:val="single"/>
          <w:lang w:eastAsia="pl-PL"/>
        </w:rPr>
        <w:t>1</w:t>
      </w:r>
      <w:r w:rsidRPr="00EB48C6">
        <w:rPr>
          <w:rFonts w:ascii="Times New Roman" w:eastAsia="Times New Roman" w:hAnsi="Times New Roman" w:cs="Times New Roman"/>
          <w:sz w:val="24"/>
          <w:szCs w:val="24"/>
          <w:lang w:eastAsia="pl-PL"/>
        </w:rPr>
        <w:fldChar w:fldCharType="end"/>
      </w:r>
      <w:bookmarkEnd w:id="2"/>
      <w:r w:rsidR="00EB48C6" w:rsidRPr="00EB48C6">
        <w:rPr>
          <w:rFonts w:ascii="Tahoma" w:eastAsia="Times New Roman" w:hAnsi="Tahoma" w:cs="Tahoma"/>
          <w:color w:val="000000"/>
          <w:sz w:val="16"/>
          <w:szCs w:val="16"/>
          <w:lang w:eastAsia="pl-PL"/>
        </w:rPr>
        <w:t>Dotyczy Wykonawcy, w stosunku do którego otwarto likwidację, w zatwierdzonym przez sąd układzie w postępowaniu restrukturyzacyjnym jest przewidziane zaspokojenie wierzycieli przez likwidację jego majątku lub sąd zarządził</w:t>
      </w:r>
      <w:r w:rsidR="00EB48C6" w:rsidRPr="00EB48C6">
        <w:rPr>
          <w:rFonts w:ascii="Tahoma" w:eastAsia="Times New Roman" w:hAnsi="Tahoma" w:cs="Tahoma"/>
          <w:color w:val="009F6B"/>
          <w:sz w:val="16"/>
          <w:szCs w:val="16"/>
          <w:lang w:eastAsia="pl-PL"/>
        </w:rPr>
        <w:t xml:space="preserve"> </w:t>
      </w:r>
      <w:r w:rsidR="00EB48C6" w:rsidRPr="00EB48C6">
        <w:rPr>
          <w:rFonts w:ascii="Tahoma" w:eastAsia="Times New Roman" w:hAnsi="Tahoma" w:cs="Tahoma"/>
          <w:color w:val="000000"/>
          <w:sz w:val="16"/>
          <w:szCs w:val="16"/>
          <w:lang w:eastAsia="pl-PL"/>
        </w:rPr>
        <w:t>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E1196" w:rsidRDefault="00FE1196"/>
    <w:sectPr w:rsidR="00FE1196" w:rsidSect="00FE11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35D5"/>
    <w:multiLevelType w:val="multilevel"/>
    <w:tmpl w:val="F04049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B4CEB"/>
    <w:multiLevelType w:val="multilevel"/>
    <w:tmpl w:val="47E0ED2A"/>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62F9A"/>
    <w:multiLevelType w:val="multilevel"/>
    <w:tmpl w:val="AF7CA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84F34"/>
    <w:multiLevelType w:val="multilevel"/>
    <w:tmpl w:val="82BCC4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AE5084"/>
    <w:multiLevelType w:val="multilevel"/>
    <w:tmpl w:val="1EAAC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F570C9"/>
    <w:multiLevelType w:val="hybridMultilevel"/>
    <w:tmpl w:val="E8A814BA"/>
    <w:lvl w:ilvl="0" w:tplc="C69E2B20">
      <w:start w:val="2"/>
      <w:numFmt w:val="lowerLetter"/>
      <w:lvlText w:val="%1)"/>
      <w:lvlJc w:val="left"/>
      <w:pPr>
        <w:ind w:left="1500" w:hanging="360"/>
      </w:pPr>
      <w:rPr>
        <w:rFonts w:ascii="Arial" w:eastAsiaTheme="minorHAnsi" w:hAnsi="Arial" w:cs="Arial" w:hint="default"/>
        <w:sz w:val="2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6">
    <w:nsid w:val="1F721380"/>
    <w:multiLevelType w:val="multilevel"/>
    <w:tmpl w:val="70CCBB1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8C030A"/>
    <w:multiLevelType w:val="multilevel"/>
    <w:tmpl w:val="44B68476"/>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lowerLetter"/>
      <w:lvlText w:val="%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8">
    <w:nsid w:val="26B7067F"/>
    <w:multiLevelType w:val="multilevel"/>
    <w:tmpl w:val="BF0CE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C67623"/>
    <w:multiLevelType w:val="multilevel"/>
    <w:tmpl w:val="D25EE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7F7071"/>
    <w:multiLevelType w:val="multilevel"/>
    <w:tmpl w:val="0098354A"/>
    <w:lvl w:ilvl="0">
      <w:start w:val="2"/>
      <w:numFmt w:val="decimal"/>
      <w:lvlText w:val="%1"/>
      <w:lvlJc w:val="left"/>
      <w:pPr>
        <w:ind w:left="360" w:hanging="360"/>
      </w:pPr>
      <w:rPr>
        <w:rFonts w:ascii="Arial" w:eastAsiaTheme="minorHAnsi" w:hAnsi="Arial" w:cs="Arial" w:hint="default"/>
        <w:sz w:val="20"/>
      </w:rPr>
    </w:lvl>
    <w:lvl w:ilvl="1">
      <w:start w:val="3"/>
      <w:numFmt w:val="decimal"/>
      <w:lvlText w:val="%1.%2"/>
      <w:lvlJc w:val="left"/>
      <w:pPr>
        <w:ind w:left="1260" w:hanging="360"/>
      </w:pPr>
      <w:rPr>
        <w:rFonts w:ascii="Arial" w:eastAsiaTheme="minorHAnsi" w:hAnsi="Arial" w:cs="Arial" w:hint="default"/>
        <w:sz w:val="20"/>
      </w:rPr>
    </w:lvl>
    <w:lvl w:ilvl="2">
      <w:start w:val="1"/>
      <w:numFmt w:val="decimal"/>
      <w:lvlText w:val="%1.%2.%3"/>
      <w:lvlJc w:val="left"/>
      <w:pPr>
        <w:ind w:left="2520" w:hanging="720"/>
      </w:pPr>
      <w:rPr>
        <w:rFonts w:ascii="Arial" w:eastAsiaTheme="minorHAnsi" w:hAnsi="Arial" w:cs="Arial" w:hint="default"/>
        <w:sz w:val="20"/>
      </w:rPr>
    </w:lvl>
    <w:lvl w:ilvl="3">
      <w:start w:val="1"/>
      <w:numFmt w:val="decimal"/>
      <w:lvlText w:val="%1.%2.%3.%4"/>
      <w:lvlJc w:val="left"/>
      <w:pPr>
        <w:ind w:left="3420" w:hanging="720"/>
      </w:pPr>
      <w:rPr>
        <w:rFonts w:ascii="Arial" w:eastAsiaTheme="minorHAnsi" w:hAnsi="Arial" w:cs="Arial" w:hint="default"/>
        <w:sz w:val="20"/>
      </w:rPr>
    </w:lvl>
    <w:lvl w:ilvl="4">
      <w:start w:val="1"/>
      <w:numFmt w:val="decimal"/>
      <w:lvlText w:val="%1.%2.%3.%4.%5"/>
      <w:lvlJc w:val="left"/>
      <w:pPr>
        <w:ind w:left="4680" w:hanging="1080"/>
      </w:pPr>
      <w:rPr>
        <w:rFonts w:ascii="Arial" w:eastAsiaTheme="minorHAnsi" w:hAnsi="Arial" w:cs="Arial" w:hint="default"/>
        <w:sz w:val="20"/>
      </w:rPr>
    </w:lvl>
    <w:lvl w:ilvl="5">
      <w:start w:val="1"/>
      <w:numFmt w:val="decimal"/>
      <w:lvlText w:val="%1.%2.%3.%4.%5.%6"/>
      <w:lvlJc w:val="left"/>
      <w:pPr>
        <w:ind w:left="5580" w:hanging="1080"/>
      </w:pPr>
      <w:rPr>
        <w:rFonts w:ascii="Arial" w:eastAsiaTheme="minorHAnsi" w:hAnsi="Arial" w:cs="Arial" w:hint="default"/>
        <w:sz w:val="20"/>
      </w:rPr>
    </w:lvl>
    <w:lvl w:ilvl="6">
      <w:start w:val="1"/>
      <w:numFmt w:val="decimal"/>
      <w:lvlText w:val="%1.%2.%3.%4.%5.%6.%7"/>
      <w:lvlJc w:val="left"/>
      <w:pPr>
        <w:ind w:left="6840" w:hanging="1440"/>
      </w:pPr>
      <w:rPr>
        <w:rFonts w:ascii="Arial" w:eastAsiaTheme="minorHAnsi" w:hAnsi="Arial" w:cs="Arial" w:hint="default"/>
        <w:sz w:val="20"/>
      </w:rPr>
    </w:lvl>
    <w:lvl w:ilvl="7">
      <w:start w:val="1"/>
      <w:numFmt w:val="decimal"/>
      <w:lvlText w:val="%1.%2.%3.%4.%5.%6.%7.%8"/>
      <w:lvlJc w:val="left"/>
      <w:pPr>
        <w:ind w:left="7740" w:hanging="1440"/>
      </w:pPr>
      <w:rPr>
        <w:rFonts w:ascii="Arial" w:eastAsiaTheme="minorHAnsi" w:hAnsi="Arial" w:cs="Arial" w:hint="default"/>
        <w:sz w:val="20"/>
      </w:rPr>
    </w:lvl>
    <w:lvl w:ilvl="8">
      <w:start w:val="1"/>
      <w:numFmt w:val="decimal"/>
      <w:lvlText w:val="%1.%2.%3.%4.%5.%6.%7.%8.%9"/>
      <w:lvlJc w:val="left"/>
      <w:pPr>
        <w:ind w:left="9000" w:hanging="1800"/>
      </w:pPr>
      <w:rPr>
        <w:rFonts w:ascii="Arial" w:eastAsiaTheme="minorHAnsi" w:hAnsi="Arial" w:cs="Arial" w:hint="default"/>
        <w:sz w:val="20"/>
      </w:rPr>
    </w:lvl>
  </w:abstractNum>
  <w:abstractNum w:abstractNumId="11">
    <w:nsid w:val="2ED37E14"/>
    <w:multiLevelType w:val="multilevel"/>
    <w:tmpl w:val="462A3272"/>
    <w:lvl w:ilvl="0">
      <w:start w:val="4"/>
      <w:numFmt w:val="decimal"/>
      <w:lvlText w:val="%1"/>
      <w:lvlJc w:val="left"/>
      <w:pPr>
        <w:ind w:left="360" w:hanging="360"/>
      </w:pPr>
      <w:rPr>
        <w:rFonts w:ascii="Arial" w:hAnsi="Arial" w:cs="Arial" w:hint="default"/>
        <w:b/>
        <w:sz w:val="20"/>
      </w:rPr>
    </w:lvl>
    <w:lvl w:ilvl="1">
      <w:start w:val="1"/>
      <w:numFmt w:val="decimal"/>
      <w:lvlText w:val="%1.%2"/>
      <w:lvlJc w:val="left"/>
      <w:pPr>
        <w:ind w:left="1800" w:hanging="360"/>
      </w:pPr>
      <w:rPr>
        <w:rFonts w:ascii="Arial" w:hAnsi="Arial" w:cs="Arial" w:hint="default"/>
        <w:b/>
        <w:sz w:val="20"/>
      </w:rPr>
    </w:lvl>
    <w:lvl w:ilvl="2">
      <w:start w:val="1"/>
      <w:numFmt w:val="decimal"/>
      <w:lvlText w:val="%1.%2.%3"/>
      <w:lvlJc w:val="left"/>
      <w:pPr>
        <w:ind w:left="3600" w:hanging="720"/>
      </w:pPr>
      <w:rPr>
        <w:rFonts w:ascii="Arial" w:hAnsi="Arial" w:cs="Arial" w:hint="default"/>
        <w:b/>
        <w:sz w:val="20"/>
      </w:rPr>
    </w:lvl>
    <w:lvl w:ilvl="3">
      <w:start w:val="1"/>
      <w:numFmt w:val="decimal"/>
      <w:lvlText w:val="%1.%2.%3.%4"/>
      <w:lvlJc w:val="left"/>
      <w:pPr>
        <w:ind w:left="5040" w:hanging="720"/>
      </w:pPr>
      <w:rPr>
        <w:rFonts w:ascii="Arial" w:hAnsi="Arial" w:cs="Arial" w:hint="default"/>
        <w:b/>
        <w:sz w:val="20"/>
      </w:rPr>
    </w:lvl>
    <w:lvl w:ilvl="4">
      <w:start w:val="1"/>
      <w:numFmt w:val="decimal"/>
      <w:lvlText w:val="%1.%2.%3.%4.%5"/>
      <w:lvlJc w:val="left"/>
      <w:pPr>
        <w:ind w:left="6840" w:hanging="1080"/>
      </w:pPr>
      <w:rPr>
        <w:rFonts w:ascii="Arial" w:hAnsi="Arial" w:cs="Arial" w:hint="default"/>
        <w:b/>
        <w:sz w:val="20"/>
      </w:rPr>
    </w:lvl>
    <w:lvl w:ilvl="5">
      <w:start w:val="1"/>
      <w:numFmt w:val="decimal"/>
      <w:lvlText w:val="%1.%2.%3.%4.%5.%6"/>
      <w:lvlJc w:val="left"/>
      <w:pPr>
        <w:ind w:left="8280" w:hanging="1080"/>
      </w:pPr>
      <w:rPr>
        <w:rFonts w:ascii="Arial" w:hAnsi="Arial" w:cs="Arial" w:hint="default"/>
        <w:b/>
        <w:sz w:val="20"/>
      </w:rPr>
    </w:lvl>
    <w:lvl w:ilvl="6">
      <w:start w:val="1"/>
      <w:numFmt w:val="decimal"/>
      <w:lvlText w:val="%1.%2.%3.%4.%5.%6.%7"/>
      <w:lvlJc w:val="left"/>
      <w:pPr>
        <w:ind w:left="10080" w:hanging="1440"/>
      </w:pPr>
      <w:rPr>
        <w:rFonts w:ascii="Arial" w:hAnsi="Arial" w:cs="Arial" w:hint="default"/>
        <w:b/>
        <w:sz w:val="20"/>
      </w:rPr>
    </w:lvl>
    <w:lvl w:ilvl="7">
      <w:start w:val="1"/>
      <w:numFmt w:val="decimal"/>
      <w:lvlText w:val="%1.%2.%3.%4.%5.%6.%7.%8"/>
      <w:lvlJc w:val="left"/>
      <w:pPr>
        <w:ind w:left="11520" w:hanging="1440"/>
      </w:pPr>
      <w:rPr>
        <w:rFonts w:ascii="Arial" w:hAnsi="Arial" w:cs="Arial" w:hint="default"/>
        <w:b/>
        <w:sz w:val="20"/>
      </w:rPr>
    </w:lvl>
    <w:lvl w:ilvl="8">
      <w:start w:val="1"/>
      <w:numFmt w:val="decimal"/>
      <w:lvlText w:val="%1.%2.%3.%4.%5.%6.%7.%8.%9"/>
      <w:lvlJc w:val="left"/>
      <w:pPr>
        <w:ind w:left="13320" w:hanging="1800"/>
      </w:pPr>
      <w:rPr>
        <w:rFonts w:ascii="Arial" w:hAnsi="Arial" w:cs="Arial" w:hint="default"/>
        <w:b/>
        <w:sz w:val="20"/>
      </w:rPr>
    </w:lvl>
  </w:abstractNum>
  <w:abstractNum w:abstractNumId="12">
    <w:nsid w:val="392D3C48"/>
    <w:multiLevelType w:val="hybridMultilevel"/>
    <w:tmpl w:val="91D65DF6"/>
    <w:lvl w:ilvl="0" w:tplc="A328B476">
      <w:start w:val="1"/>
      <w:numFmt w:val="lowerLetter"/>
      <w:lvlText w:val="%1.)"/>
      <w:lvlJc w:val="left"/>
      <w:pPr>
        <w:ind w:left="1440" w:hanging="360"/>
      </w:pPr>
      <w:rPr>
        <w:rFonts w:eastAsia="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ECD0EE3"/>
    <w:multiLevelType w:val="multilevel"/>
    <w:tmpl w:val="B470E0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F71EF"/>
    <w:multiLevelType w:val="multilevel"/>
    <w:tmpl w:val="82A2E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C2BE8"/>
    <w:multiLevelType w:val="multilevel"/>
    <w:tmpl w:val="1DFCA6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D036BF"/>
    <w:multiLevelType w:val="multilevel"/>
    <w:tmpl w:val="D272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F33E5"/>
    <w:multiLevelType w:val="multilevel"/>
    <w:tmpl w:val="230497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2907A0"/>
    <w:multiLevelType w:val="multilevel"/>
    <w:tmpl w:val="69F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5D3B51"/>
    <w:multiLevelType w:val="multilevel"/>
    <w:tmpl w:val="44B68476"/>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lowerLetter"/>
      <w:lvlText w:val="%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0">
    <w:nsid w:val="755E6118"/>
    <w:multiLevelType w:val="multilevel"/>
    <w:tmpl w:val="3E06CF16"/>
    <w:lvl w:ilvl="0">
      <w:start w:val="2"/>
      <w:numFmt w:val="decimal"/>
      <w:lvlText w:val="%1"/>
      <w:lvlJc w:val="left"/>
      <w:pPr>
        <w:ind w:left="360" w:hanging="360"/>
      </w:pPr>
      <w:rPr>
        <w:rFonts w:ascii="Arial" w:hAnsi="Arial" w:cs="Arial" w:hint="default"/>
        <w:sz w:val="20"/>
      </w:rPr>
    </w:lvl>
    <w:lvl w:ilvl="1">
      <w:start w:val="3"/>
      <w:numFmt w:val="decimal"/>
      <w:lvlText w:val="%1.%2"/>
      <w:lvlJc w:val="left"/>
      <w:pPr>
        <w:ind w:left="1200" w:hanging="360"/>
      </w:pPr>
      <w:rPr>
        <w:rFonts w:ascii="Arial" w:hAnsi="Arial" w:cs="Arial" w:hint="default"/>
        <w:sz w:val="20"/>
      </w:rPr>
    </w:lvl>
    <w:lvl w:ilvl="2">
      <w:start w:val="1"/>
      <w:numFmt w:val="decimal"/>
      <w:lvlText w:val="%1.%2.%3"/>
      <w:lvlJc w:val="left"/>
      <w:pPr>
        <w:ind w:left="2400" w:hanging="720"/>
      </w:pPr>
      <w:rPr>
        <w:rFonts w:ascii="Arial" w:hAnsi="Arial" w:cs="Arial" w:hint="default"/>
        <w:sz w:val="20"/>
      </w:rPr>
    </w:lvl>
    <w:lvl w:ilvl="3">
      <w:start w:val="1"/>
      <w:numFmt w:val="decimal"/>
      <w:lvlText w:val="%1.%2.%3.%4"/>
      <w:lvlJc w:val="left"/>
      <w:pPr>
        <w:ind w:left="3240" w:hanging="720"/>
      </w:pPr>
      <w:rPr>
        <w:rFonts w:ascii="Arial" w:hAnsi="Arial" w:cs="Arial" w:hint="default"/>
        <w:sz w:val="20"/>
      </w:rPr>
    </w:lvl>
    <w:lvl w:ilvl="4">
      <w:start w:val="1"/>
      <w:numFmt w:val="decimal"/>
      <w:lvlText w:val="%1.%2.%3.%4.%5"/>
      <w:lvlJc w:val="left"/>
      <w:pPr>
        <w:ind w:left="4440" w:hanging="1080"/>
      </w:pPr>
      <w:rPr>
        <w:rFonts w:ascii="Arial" w:hAnsi="Arial" w:cs="Arial" w:hint="default"/>
        <w:sz w:val="20"/>
      </w:rPr>
    </w:lvl>
    <w:lvl w:ilvl="5">
      <w:start w:val="1"/>
      <w:numFmt w:val="decimal"/>
      <w:lvlText w:val="%1.%2.%3.%4.%5.%6"/>
      <w:lvlJc w:val="left"/>
      <w:pPr>
        <w:ind w:left="5280" w:hanging="1080"/>
      </w:pPr>
      <w:rPr>
        <w:rFonts w:ascii="Arial" w:hAnsi="Arial" w:cs="Arial" w:hint="default"/>
        <w:sz w:val="20"/>
      </w:rPr>
    </w:lvl>
    <w:lvl w:ilvl="6">
      <w:start w:val="1"/>
      <w:numFmt w:val="decimal"/>
      <w:lvlText w:val="%1.%2.%3.%4.%5.%6.%7"/>
      <w:lvlJc w:val="left"/>
      <w:pPr>
        <w:ind w:left="6480" w:hanging="1440"/>
      </w:pPr>
      <w:rPr>
        <w:rFonts w:ascii="Arial" w:hAnsi="Arial" w:cs="Arial" w:hint="default"/>
        <w:sz w:val="20"/>
      </w:rPr>
    </w:lvl>
    <w:lvl w:ilvl="7">
      <w:start w:val="1"/>
      <w:numFmt w:val="decimal"/>
      <w:lvlText w:val="%1.%2.%3.%4.%5.%6.%7.%8"/>
      <w:lvlJc w:val="left"/>
      <w:pPr>
        <w:ind w:left="7320" w:hanging="1440"/>
      </w:pPr>
      <w:rPr>
        <w:rFonts w:ascii="Arial" w:hAnsi="Arial" w:cs="Arial" w:hint="default"/>
        <w:sz w:val="20"/>
      </w:rPr>
    </w:lvl>
    <w:lvl w:ilvl="8">
      <w:start w:val="1"/>
      <w:numFmt w:val="decimal"/>
      <w:lvlText w:val="%1.%2.%3.%4.%5.%6.%7.%8.%9"/>
      <w:lvlJc w:val="left"/>
      <w:pPr>
        <w:ind w:left="8520" w:hanging="1800"/>
      </w:pPr>
      <w:rPr>
        <w:rFonts w:ascii="Arial" w:hAnsi="Arial" w:cs="Arial" w:hint="default"/>
        <w:sz w:val="20"/>
      </w:rPr>
    </w:lvl>
  </w:abstractNum>
  <w:abstractNum w:abstractNumId="21">
    <w:nsid w:val="7FBA48A8"/>
    <w:multiLevelType w:val="multilevel"/>
    <w:tmpl w:val="39EA1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3"/>
  </w:num>
  <w:num w:numId="4">
    <w:abstractNumId w:val="9"/>
  </w:num>
  <w:num w:numId="5">
    <w:abstractNumId w:val="13"/>
  </w:num>
  <w:num w:numId="6">
    <w:abstractNumId w:val="8"/>
  </w:num>
  <w:num w:numId="7">
    <w:abstractNumId w:val="6"/>
  </w:num>
  <w:num w:numId="8">
    <w:abstractNumId w:val="18"/>
  </w:num>
  <w:num w:numId="9">
    <w:abstractNumId w:val="1"/>
  </w:num>
  <w:num w:numId="10">
    <w:abstractNumId w:val="4"/>
  </w:num>
  <w:num w:numId="11">
    <w:abstractNumId w:val="16"/>
  </w:num>
  <w:num w:numId="12">
    <w:abstractNumId w:val="21"/>
  </w:num>
  <w:num w:numId="13">
    <w:abstractNumId w:val="2"/>
  </w:num>
  <w:num w:numId="14">
    <w:abstractNumId w:val="15"/>
  </w:num>
  <w:num w:numId="15">
    <w:abstractNumId w:val="0"/>
  </w:num>
  <w:num w:numId="16">
    <w:abstractNumId w:val="12"/>
  </w:num>
  <w:num w:numId="17">
    <w:abstractNumId w:val="5"/>
  </w:num>
  <w:num w:numId="18">
    <w:abstractNumId w:val="10"/>
  </w:num>
  <w:num w:numId="19">
    <w:abstractNumId w:val="20"/>
  </w:num>
  <w:num w:numId="20">
    <w:abstractNumId w:val="19"/>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48C6"/>
    <w:rsid w:val="000176A6"/>
    <w:rsid w:val="00034D32"/>
    <w:rsid w:val="000A29BC"/>
    <w:rsid w:val="000A3AE5"/>
    <w:rsid w:val="00185BAC"/>
    <w:rsid w:val="00193949"/>
    <w:rsid w:val="001A2046"/>
    <w:rsid w:val="001B30AE"/>
    <w:rsid w:val="001E6AAD"/>
    <w:rsid w:val="0023799D"/>
    <w:rsid w:val="002C2EC6"/>
    <w:rsid w:val="002D5FCB"/>
    <w:rsid w:val="002E7A50"/>
    <w:rsid w:val="002F26A8"/>
    <w:rsid w:val="002F37EE"/>
    <w:rsid w:val="002F620E"/>
    <w:rsid w:val="00335211"/>
    <w:rsid w:val="0033779F"/>
    <w:rsid w:val="00374024"/>
    <w:rsid w:val="00390C0E"/>
    <w:rsid w:val="003A3980"/>
    <w:rsid w:val="003C5638"/>
    <w:rsid w:val="004015C1"/>
    <w:rsid w:val="004225A1"/>
    <w:rsid w:val="0047314C"/>
    <w:rsid w:val="005261F6"/>
    <w:rsid w:val="00546640"/>
    <w:rsid w:val="00580E8C"/>
    <w:rsid w:val="005C4E94"/>
    <w:rsid w:val="005C6B5E"/>
    <w:rsid w:val="005C7E69"/>
    <w:rsid w:val="005D0F3A"/>
    <w:rsid w:val="00664ABC"/>
    <w:rsid w:val="006B2923"/>
    <w:rsid w:val="006D0B11"/>
    <w:rsid w:val="006E667C"/>
    <w:rsid w:val="0070763B"/>
    <w:rsid w:val="007F14AE"/>
    <w:rsid w:val="00872D73"/>
    <w:rsid w:val="008A48E2"/>
    <w:rsid w:val="008B0236"/>
    <w:rsid w:val="008B249D"/>
    <w:rsid w:val="008D5C32"/>
    <w:rsid w:val="008E71A4"/>
    <w:rsid w:val="0091149F"/>
    <w:rsid w:val="009865DA"/>
    <w:rsid w:val="00A16FCB"/>
    <w:rsid w:val="00A27648"/>
    <w:rsid w:val="00A27C00"/>
    <w:rsid w:val="00A878CF"/>
    <w:rsid w:val="00AB2B3C"/>
    <w:rsid w:val="00AB6C54"/>
    <w:rsid w:val="00AC3B52"/>
    <w:rsid w:val="00AF0D9E"/>
    <w:rsid w:val="00B5163B"/>
    <w:rsid w:val="00B67AF7"/>
    <w:rsid w:val="00B878CE"/>
    <w:rsid w:val="00BE2097"/>
    <w:rsid w:val="00C51AC7"/>
    <w:rsid w:val="00C5316B"/>
    <w:rsid w:val="00C61698"/>
    <w:rsid w:val="00CC6FB8"/>
    <w:rsid w:val="00D1252C"/>
    <w:rsid w:val="00D35643"/>
    <w:rsid w:val="00DA3AE1"/>
    <w:rsid w:val="00DC37AE"/>
    <w:rsid w:val="00DC40ED"/>
    <w:rsid w:val="00DD30F0"/>
    <w:rsid w:val="00DD4D92"/>
    <w:rsid w:val="00E21DB5"/>
    <w:rsid w:val="00EB48C6"/>
    <w:rsid w:val="00F12CFB"/>
    <w:rsid w:val="00F60D83"/>
    <w:rsid w:val="00F737B6"/>
    <w:rsid w:val="00F81737"/>
    <w:rsid w:val="00F90B49"/>
    <w:rsid w:val="00FB4341"/>
    <w:rsid w:val="00FE1196"/>
    <w:rsid w:val="00FF3C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196"/>
  </w:style>
  <w:style w:type="paragraph" w:styleId="Nagwek1">
    <w:name w:val="heading 1"/>
    <w:basedOn w:val="Normalny"/>
    <w:link w:val="Nagwek1Znak"/>
    <w:uiPriority w:val="9"/>
    <w:qFormat/>
    <w:rsid w:val="00EB48C6"/>
    <w:pPr>
      <w:keepNext/>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B48C6"/>
    <w:rPr>
      <w:rFonts w:ascii="Times New Roman" w:eastAsia="Times New Roman" w:hAnsi="Times New Roman" w:cs="Times New Roman"/>
      <w:b/>
      <w:bCs/>
      <w:kern w:val="36"/>
      <w:sz w:val="48"/>
      <w:szCs w:val="48"/>
      <w:lang w:eastAsia="pl-PL"/>
    </w:rPr>
  </w:style>
  <w:style w:type="character" w:styleId="Hipercze">
    <w:name w:val="Hyperlink"/>
    <w:basedOn w:val="Domylnaczcionkaakapitu"/>
    <w:uiPriority w:val="99"/>
    <w:unhideWhenUsed/>
    <w:rsid w:val="00EB48C6"/>
    <w:rPr>
      <w:color w:val="000080"/>
      <w:u w:val="single"/>
    </w:rPr>
  </w:style>
  <w:style w:type="character" w:styleId="Pogrubienie">
    <w:name w:val="Strong"/>
    <w:basedOn w:val="Domylnaczcionkaakapitu"/>
    <w:uiPriority w:val="22"/>
    <w:qFormat/>
    <w:rsid w:val="00EB48C6"/>
    <w:rPr>
      <w:b/>
      <w:bCs/>
    </w:rPr>
  </w:style>
  <w:style w:type="paragraph" w:styleId="NormalnyWeb">
    <w:name w:val="Normal (Web)"/>
    <w:basedOn w:val="Normalny"/>
    <w:uiPriority w:val="99"/>
    <w:semiHidden/>
    <w:unhideWhenUsed/>
    <w:rsid w:val="00EB48C6"/>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Normalny1">
    <w:name w:val="Normalny1"/>
    <w:rsid w:val="00CC6FB8"/>
    <w:pPr>
      <w:widowControl w:val="0"/>
      <w:suppressAutoHyphens/>
      <w:spacing w:after="0" w:line="240" w:lineRule="auto"/>
    </w:pPr>
    <w:rPr>
      <w:rFonts w:ascii="Times New Roman" w:eastAsia="Mangal" w:hAnsi="Times New Roman" w:cs="SimSun"/>
      <w:sz w:val="24"/>
      <w:szCs w:val="24"/>
      <w:lang w:eastAsia="hi-IN" w:bidi="hi-IN"/>
    </w:rPr>
  </w:style>
  <w:style w:type="paragraph" w:styleId="Bezodstpw">
    <w:name w:val="No Spacing"/>
    <w:uiPriority w:val="1"/>
    <w:qFormat/>
    <w:rsid w:val="00D1252C"/>
    <w:pPr>
      <w:spacing w:after="0" w:line="240" w:lineRule="auto"/>
    </w:pPr>
  </w:style>
  <w:style w:type="paragraph" w:styleId="Akapitzlist">
    <w:name w:val="List Paragraph"/>
    <w:basedOn w:val="Normalny"/>
    <w:uiPriority w:val="34"/>
    <w:qFormat/>
    <w:rsid w:val="0023799D"/>
    <w:pPr>
      <w:ind w:left="720"/>
      <w:contextualSpacing/>
    </w:pPr>
  </w:style>
</w:styles>
</file>

<file path=word/webSettings.xml><?xml version="1.0" encoding="utf-8"?>
<w:webSettings xmlns:r="http://schemas.openxmlformats.org/officeDocument/2006/relationships" xmlns:w="http://schemas.openxmlformats.org/wordprocessingml/2006/main">
  <w:divs>
    <w:div w:id="72434109">
      <w:bodyDiv w:val="1"/>
      <w:marLeft w:val="0"/>
      <w:marRight w:val="0"/>
      <w:marTop w:val="0"/>
      <w:marBottom w:val="0"/>
      <w:divBdr>
        <w:top w:val="none" w:sz="0" w:space="0" w:color="auto"/>
        <w:left w:val="none" w:sz="0" w:space="0" w:color="auto"/>
        <w:bottom w:val="none" w:sz="0" w:space="0" w:color="auto"/>
        <w:right w:val="none" w:sz="0" w:space="0" w:color="auto"/>
      </w:divBdr>
    </w:div>
    <w:div w:id="769542340">
      <w:bodyDiv w:val="1"/>
      <w:marLeft w:val="0"/>
      <w:marRight w:val="0"/>
      <w:marTop w:val="0"/>
      <w:marBottom w:val="0"/>
      <w:divBdr>
        <w:top w:val="none" w:sz="0" w:space="0" w:color="auto"/>
        <w:left w:val="none" w:sz="0" w:space="0" w:color="auto"/>
        <w:bottom w:val="none" w:sz="0" w:space="0" w:color="auto"/>
        <w:right w:val="none" w:sz="0" w:space="0" w:color="auto"/>
      </w:divBdr>
      <w:divsChild>
        <w:div w:id="842862567">
          <w:marLeft w:val="0"/>
          <w:marRight w:val="0"/>
          <w:marTop w:val="0"/>
          <w:marBottom w:val="0"/>
          <w:divBdr>
            <w:top w:val="none" w:sz="0" w:space="0" w:color="auto"/>
            <w:left w:val="none" w:sz="0" w:space="0" w:color="auto"/>
            <w:bottom w:val="none" w:sz="0" w:space="0" w:color="auto"/>
            <w:right w:val="none" w:sz="0" w:space="0" w:color="auto"/>
          </w:divBdr>
        </w:div>
      </w:divsChild>
    </w:div>
    <w:div w:id="8732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sp4.st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BDBEF-8808-4C66-B422-0E28FB38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15</Pages>
  <Words>6169</Words>
  <Characters>37018</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Serwis</dc:creator>
  <cp:keywords/>
  <dc:description/>
  <cp:lastModifiedBy>Serwis</cp:lastModifiedBy>
  <cp:revision>41</cp:revision>
  <dcterms:created xsi:type="dcterms:W3CDTF">2020-02-13T11:24:00Z</dcterms:created>
  <dcterms:modified xsi:type="dcterms:W3CDTF">2020-05-20T08:19:00Z</dcterms:modified>
</cp:coreProperties>
</file>