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CD" w:rsidRPr="006A2DCD" w:rsidRDefault="006A2DCD" w:rsidP="006A2D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2DCD">
        <w:rPr>
          <w:rFonts w:ascii="Times New Roman" w:hAnsi="Times New Roman" w:cs="Times New Roman"/>
          <w:b/>
          <w:color w:val="FF0000"/>
          <w:sz w:val="32"/>
          <w:szCs w:val="32"/>
        </w:rPr>
        <w:t>17 zalet książek</w:t>
      </w:r>
    </w:p>
    <w:p w:rsidR="006A2DCD" w:rsidRPr="006A2DCD" w:rsidRDefault="006A2DCD" w:rsidP="006A2DCD">
      <w:pPr>
        <w:pStyle w:val="NormalnyWeb"/>
        <w:spacing w:before="0" w:beforeAutospacing="0" w:after="72" w:afterAutospacing="0"/>
        <w:rPr>
          <w:color w:val="1C1E21"/>
          <w:sz w:val="28"/>
          <w:szCs w:val="28"/>
        </w:rPr>
      </w:pPr>
      <w:r w:rsidRPr="006A2DCD">
        <w:rPr>
          <w:color w:val="1C1E21"/>
          <w:sz w:val="28"/>
          <w:szCs w:val="28"/>
        </w:rPr>
        <w:t>Szwedzka Akademia Literatury Dziecięcej jest stowarzyszeniem mającym na celu promocję dobrej literatury dziecięcej i młodzieżowej, opublikowała listę 17 zalet książek dla dzieci.</w:t>
      </w:r>
    </w:p>
    <w:p w:rsidR="006A2DCD" w:rsidRPr="006A2DCD" w:rsidRDefault="006A2DCD" w:rsidP="006A2DCD">
      <w:pPr>
        <w:pStyle w:val="NormalnyWeb"/>
        <w:spacing w:before="0" w:beforeAutospacing="0" w:after="72" w:afterAutospacing="0"/>
        <w:rPr>
          <w:color w:val="1C1E21"/>
          <w:sz w:val="16"/>
          <w:szCs w:val="16"/>
        </w:rPr>
      </w:pPr>
    </w:p>
    <w:p w:rsidR="006A2DCD" w:rsidRPr="006A2DCD" w:rsidRDefault="006A2DCD" w:rsidP="006A2DCD">
      <w:pPr>
        <w:pStyle w:val="NormalnyWeb"/>
        <w:spacing w:before="72" w:beforeAutospacing="0" w:after="0" w:afterAutospacing="0"/>
        <w:rPr>
          <w:color w:val="1C1E21"/>
          <w:sz w:val="28"/>
          <w:szCs w:val="28"/>
        </w:rPr>
      </w:pPr>
      <w:r w:rsidRPr="006A2DCD">
        <w:rPr>
          <w:color w:val="1C1E21"/>
          <w:sz w:val="28"/>
          <w:szCs w:val="28"/>
        </w:rPr>
        <w:t>1. Książki są źródłem rozrywki, radości, ekscytacji. Mogą wywołać w nas śmiech lub płacz, mogą sprawić, że poczujemy się komfortowo lub pokażą nam nowe możliwości.</w:t>
      </w:r>
      <w:r w:rsidRPr="006A2DCD">
        <w:rPr>
          <w:color w:val="1C1E21"/>
          <w:sz w:val="28"/>
          <w:szCs w:val="28"/>
        </w:rPr>
        <w:br/>
        <w:t>2. Książki pomagają rozwijać język i słownictwo.</w:t>
      </w:r>
      <w:r w:rsidRPr="006A2DCD">
        <w:rPr>
          <w:color w:val="1C1E21"/>
          <w:sz w:val="28"/>
          <w:szCs w:val="28"/>
        </w:rPr>
        <w:br/>
        <w:t>3. Książki pobudzają wyobraźnię i stymulują do sięgania po obrazy z wyobraźni.</w:t>
      </w:r>
      <w:r w:rsidRPr="006A2DCD">
        <w:rPr>
          <w:color w:val="1C1E21"/>
          <w:sz w:val="28"/>
          <w:szCs w:val="28"/>
        </w:rPr>
        <w:br/>
        <w:t>4. Książki mogą obudzić nowe zainteresowania lub sprowokować do myślenia o nowych rzeczach.</w:t>
      </w:r>
      <w:r w:rsidRPr="006A2DCD">
        <w:rPr>
          <w:color w:val="1C1E21"/>
          <w:sz w:val="28"/>
          <w:szCs w:val="28"/>
        </w:rPr>
        <w:br/>
        <w:t>5. Książki rozwijają intelekt. Dostarczają koncepcji, nowych pomysłów, poszerzają świadomość i światopogląd.</w:t>
      </w:r>
      <w:r w:rsidRPr="006A2DCD">
        <w:rPr>
          <w:color w:val="1C1E21"/>
          <w:sz w:val="28"/>
          <w:szCs w:val="28"/>
        </w:rPr>
        <w:br/>
        <w:t>6. Książki dostarczają wiedzę o innych krajach, sposobach życia, o naturze, technice, historii i wszystkim na świecie, o czym chcielibyśmy wiedzieć więcej.</w:t>
      </w:r>
      <w:r w:rsidRPr="006A2DCD">
        <w:rPr>
          <w:color w:val="1C1E21"/>
          <w:sz w:val="28"/>
          <w:szCs w:val="28"/>
        </w:rPr>
        <w:br/>
        <w:t>7. Książki rozwijają zdolność odczuwania empatii. Pozwalają postawić się w sytuacji innych ludzi i zrozumienia ich emocji.</w:t>
      </w:r>
      <w:r w:rsidRPr="006A2DCD">
        <w:rPr>
          <w:color w:val="1C1E21"/>
          <w:sz w:val="28"/>
          <w:szCs w:val="28"/>
        </w:rPr>
        <w:br/>
        <w:t>8. Książki skłaniają do refleksji nad tym, co dobre, złe, właściwie lub nie.</w:t>
      </w:r>
      <w:r w:rsidRPr="006A2DCD">
        <w:rPr>
          <w:color w:val="1C1E21"/>
          <w:sz w:val="28"/>
          <w:szCs w:val="28"/>
        </w:rPr>
        <w:br/>
        <w:t>9. Książki objaśniają rzeczywistość i pomagają zrozumieć jak funkcjonuje świat.</w:t>
      </w:r>
      <w:r w:rsidRPr="006A2DCD">
        <w:rPr>
          <w:color w:val="1C1E21"/>
          <w:sz w:val="28"/>
          <w:szCs w:val="28"/>
        </w:rPr>
        <w:br/>
        <w:t>10. Książki pokazują, że nie zawsze jest tylko jedna odpowiedź, a na większość spraw można spojrzeć z różnych perspektyw.</w:t>
      </w:r>
      <w:r w:rsidRPr="006A2DCD">
        <w:rPr>
          <w:color w:val="1C1E21"/>
          <w:sz w:val="28"/>
          <w:szCs w:val="28"/>
        </w:rPr>
        <w:br/>
        <w:t>11. Książki pomagają nam zrozumieć samych siebie. Wzmacniają pewność siebie, pozwalając zrozumieć, że inni ludzie myślą i czują podobnie jak my.</w:t>
      </w:r>
      <w:r w:rsidRPr="006A2DCD">
        <w:rPr>
          <w:color w:val="1C1E21"/>
          <w:sz w:val="28"/>
          <w:szCs w:val="28"/>
        </w:rPr>
        <w:br/>
        <w:t>12. Książki pozwalają rozumieć, że ludzie się różnią. Czytanie książek napisanych przez autorów żyjących w innych czasach czy kulturach zwiększa tolerancję i pomaga pozbawić uprzedzeń.</w:t>
      </w:r>
      <w:r w:rsidRPr="006A2DCD">
        <w:rPr>
          <w:color w:val="1C1E21"/>
          <w:sz w:val="28"/>
          <w:szCs w:val="28"/>
        </w:rPr>
        <w:br/>
        <w:t>13. Książki mogą być towarzyszami w chwilach samotności. Można je nosić ze sobą, można je wszędzie czytać, wypożyczyć za darmo z bibliotek.</w:t>
      </w:r>
      <w:r w:rsidRPr="006A2DCD">
        <w:rPr>
          <w:color w:val="1C1E21"/>
          <w:sz w:val="28"/>
          <w:szCs w:val="28"/>
        </w:rPr>
        <w:br/>
        <w:t>14. Książki są częścią dziedzictwa kulturowego. Dostarczają podobnych doświadczeń, dają wspólne punkty odniesienia.</w:t>
      </w:r>
      <w:r w:rsidRPr="006A2DCD">
        <w:rPr>
          <w:color w:val="1C1E21"/>
          <w:sz w:val="28"/>
          <w:szCs w:val="28"/>
        </w:rPr>
        <w:br/>
        <w:t>15. Dobra książka dla dzieci czytana na głos może bawić zarówno dorosłych, jak i najmłodszych. Staje się łącznikiem między pokoleniami.</w:t>
      </w:r>
      <w:r w:rsidRPr="006A2DCD">
        <w:rPr>
          <w:color w:val="1C1E21"/>
          <w:sz w:val="28"/>
          <w:szCs w:val="28"/>
        </w:rPr>
        <w:br/>
        <w:t>16. Książki dla dzieci zapewniają pracę wielu ludziom: autorom, ilustratorom, redaktorom, drukarzom, grafikom, projektantom, recenzentom, fotografom, bibliotekarzom, księgarzom, wydawcom i innym. Książki wzbogacają kulturę danego kraju, sławią ją poza jego granicami.</w:t>
      </w:r>
      <w:r w:rsidRPr="006A2DCD">
        <w:rPr>
          <w:color w:val="1C1E21"/>
          <w:sz w:val="28"/>
          <w:szCs w:val="28"/>
        </w:rPr>
        <w:br/>
        <w:t>17. Książki dla dzieci to zwykle pierwsze spotkanie z literaturą.</w:t>
      </w:r>
    </w:p>
    <w:p w:rsidR="00186F42" w:rsidRPr="006A2DCD" w:rsidRDefault="00186F42" w:rsidP="00597AD1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A2DCD" w:rsidRPr="006A2DCD" w:rsidRDefault="006A2DCD" w:rsidP="00597AD1">
      <w:pPr>
        <w:rPr>
          <w:rFonts w:ascii="Times New Roman" w:hAnsi="Times New Roman" w:cs="Times New Roman"/>
          <w:sz w:val="24"/>
          <w:szCs w:val="24"/>
        </w:rPr>
      </w:pPr>
    </w:p>
    <w:sectPr w:rsidR="006A2DCD" w:rsidRPr="006A2DCD" w:rsidSect="009E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A052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701C7"/>
    <w:multiLevelType w:val="hybridMultilevel"/>
    <w:tmpl w:val="4878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7A7"/>
    <w:multiLevelType w:val="hybridMultilevel"/>
    <w:tmpl w:val="28349E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2D56"/>
    <w:multiLevelType w:val="hybridMultilevel"/>
    <w:tmpl w:val="E0642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2F84"/>
    <w:multiLevelType w:val="multilevel"/>
    <w:tmpl w:val="44A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A1463"/>
    <w:multiLevelType w:val="hybridMultilevel"/>
    <w:tmpl w:val="6012F634"/>
    <w:lvl w:ilvl="0" w:tplc="CEB81F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516315B5"/>
    <w:multiLevelType w:val="hybridMultilevel"/>
    <w:tmpl w:val="B524D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3171F"/>
    <w:multiLevelType w:val="multilevel"/>
    <w:tmpl w:val="5B3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C037C"/>
    <w:multiLevelType w:val="hybridMultilevel"/>
    <w:tmpl w:val="786A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75F4"/>
    <w:multiLevelType w:val="multilevel"/>
    <w:tmpl w:val="AB8A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90D07"/>
    <w:multiLevelType w:val="hybridMultilevel"/>
    <w:tmpl w:val="D06ECBFE"/>
    <w:lvl w:ilvl="0" w:tplc="4FB65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0"/>
    <w:lvlOverride w:ilvl="0">
      <w:lvl w:ilvl="0">
        <w:numFmt w:val="bullet"/>
        <w:lvlText w:val=""/>
        <w:legacy w:legacy="1" w:legacySpace="0" w:legacyIndent="341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494"/>
    <w:rsid w:val="00012A4D"/>
    <w:rsid w:val="00020EB3"/>
    <w:rsid w:val="00027D64"/>
    <w:rsid w:val="00050EC9"/>
    <w:rsid w:val="000E2E4B"/>
    <w:rsid w:val="000F1667"/>
    <w:rsid w:val="00150A2F"/>
    <w:rsid w:val="00186F42"/>
    <w:rsid w:val="00196B8A"/>
    <w:rsid w:val="001B5697"/>
    <w:rsid w:val="001D4DB4"/>
    <w:rsid w:val="001F3CA3"/>
    <w:rsid w:val="002844D9"/>
    <w:rsid w:val="00291E6C"/>
    <w:rsid w:val="002A0F24"/>
    <w:rsid w:val="002B0B69"/>
    <w:rsid w:val="002C47C3"/>
    <w:rsid w:val="002E2E16"/>
    <w:rsid w:val="002F28E5"/>
    <w:rsid w:val="002F3BBC"/>
    <w:rsid w:val="00302B42"/>
    <w:rsid w:val="00323F3C"/>
    <w:rsid w:val="00377715"/>
    <w:rsid w:val="003913A8"/>
    <w:rsid w:val="003D2307"/>
    <w:rsid w:val="0041401B"/>
    <w:rsid w:val="00440B90"/>
    <w:rsid w:val="004410CF"/>
    <w:rsid w:val="00455197"/>
    <w:rsid w:val="004E3969"/>
    <w:rsid w:val="00500B4B"/>
    <w:rsid w:val="00546AAF"/>
    <w:rsid w:val="0057009F"/>
    <w:rsid w:val="00584E06"/>
    <w:rsid w:val="00597300"/>
    <w:rsid w:val="00597AD1"/>
    <w:rsid w:val="005E5BE6"/>
    <w:rsid w:val="006538CC"/>
    <w:rsid w:val="00667960"/>
    <w:rsid w:val="006700F8"/>
    <w:rsid w:val="006728CF"/>
    <w:rsid w:val="00693636"/>
    <w:rsid w:val="006A2DCD"/>
    <w:rsid w:val="006E4E8E"/>
    <w:rsid w:val="007060D5"/>
    <w:rsid w:val="007263C1"/>
    <w:rsid w:val="00741283"/>
    <w:rsid w:val="00755B87"/>
    <w:rsid w:val="00797390"/>
    <w:rsid w:val="007D08C8"/>
    <w:rsid w:val="007F4CBE"/>
    <w:rsid w:val="00886494"/>
    <w:rsid w:val="0089514B"/>
    <w:rsid w:val="008B47FB"/>
    <w:rsid w:val="008B609B"/>
    <w:rsid w:val="008B6BE0"/>
    <w:rsid w:val="008C742C"/>
    <w:rsid w:val="008E2639"/>
    <w:rsid w:val="008F3E80"/>
    <w:rsid w:val="0093478E"/>
    <w:rsid w:val="0095417B"/>
    <w:rsid w:val="00965448"/>
    <w:rsid w:val="00971363"/>
    <w:rsid w:val="009A78FA"/>
    <w:rsid w:val="009B0D1E"/>
    <w:rsid w:val="009B20D2"/>
    <w:rsid w:val="009C4CBB"/>
    <w:rsid w:val="009D444D"/>
    <w:rsid w:val="009E198A"/>
    <w:rsid w:val="00A109C9"/>
    <w:rsid w:val="00A273EA"/>
    <w:rsid w:val="00A31918"/>
    <w:rsid w:val="00A41343"/>
    <w:rsid w:val="00A46F73"/>
    <w:rsid w:val="00A53DCC"/>
    <w:rsid w:val="00A54D39"/>
    <w:rsid w:val="00A802A0"/>
    <w:rsid w:val="00A94197"/>
    <w:rsid w:val="00AB2160"/>
    <w:rsid w:val="00AD254C"/>
    <w:rsid w:val="00AE2DDE"/>
    <w:rsid w:val="00B26460"/>
    <w:rsid w:val="00B37AE4"/>
    <w:rsid w:val="00B43DCC"/>
    <w:rsid w:val="00B50BD7"/>
    <w:rsid w:val="00B73033"/>
    <w:rsid w:val="00B779B5"/>
    <w:rsid w:val="00B80237"/>
    <w:rsid w:val="00B81397"/>
    <w:rsid w:val="00BB0261"/>
    <w:rsid w:val="00BB34E8"/>
    <w:rsid w:val="00BC5A81"/>
    <w:rsid w:val="00BD3707"/>
    <w:rsid w:val="00C02CB6"/>
    <w:rsid w:val="00C87AC2"/>
    <w:rsid w:val="00D273EC"/>
    <w:rsid w:val="00D67780"/>
    <w:rsid w:val="00DA38BE"/>
    <w:rsid w:val="00E22512"/>
    <w:rsid w:val="00E340C6"/>
    <w:rsid w:val="00E34C9F"/>
    <w:rsid w:val="00E579EB"/>
    <w:rsid w:val="00E842DB"/>
    <w:rsid w:val="00E85BE6"/>
    <w:rsid w:val="00E87C34"/>
    <w:rsid w:val="00F171A1"/>
    <w:rsid w:val="00F337C3"/>
    <w:rsid w:val="00F445BC"/>
    <w:rsid w:val="00F63FF0"/>
    <w:rsid w:val="00FA04B3"/>
    <w:rsid w:val="00FD1993"/>
    <w:rsid w:val="00FF0584"/>
    <w:rsid w:val="00FF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FB"/>
  </w:style>
  <w:style w:type="paragraph" w:styleId="Nagwek1">
    <w:name w:val="heading 1"/>
    <w:basedOn w:val="Normalny"/>
    <w:next w:val="Normalny"/>
    <w:link w:val="Nagwek1Znak"/>
    <w:uiPriority w:val="9"/>
    <w:qFormat/>
    <w:rsid w:val="00965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10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10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0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7AC2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C87AC2"/>
  </w:style>
  <w:style w:type="paragraph" w:styleId="Tekstdymka">
    <w:name w:val="Balloon Text"/>
    <w:basedOn w:val="Normalny"/>
    <w:link w:val="TekstdymkaZnak"/>
    <w:uiPriority w:val="99"/>
    <w:semiHidden/>
    <w:unhideWhenUsed/>
    <w:rsid w:val="00B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26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B20D2"/>
    <w:rPr>
      <w:b/>
      <w:bCs/>
    </w:rPr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table" w:styleId="Tabela-Siatka">
    <w:name w:val="Table Grid"/>
    <w:basedOn w:val="Standardowy"/>
    <w:uiPriority w:val="59"/>
    <w:rsid w:val="002E2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109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9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A109C9"/>
  </w:style>
  <w:style w:type="character" w:customStyle="1" w:styleId="mw-editsection">
    <w:name w:val="mw-editsection"/>
    <w:basedOn w:val="Domylnaczcionkaakapitu"/>
    <w:rsid w:val="00A109C9"/>
  </w:style>
  <w:style w:type="character" w:customStyle="1" w:styleId="mw-editsection-bracket">
    <w:name w:val="mw-editsection-bracket"/>
    <w:basedOn w:val="Domylnaczcionkaakapitu"/>
    <w:rsid w:val="00A109C9"/>
  </w:style>
  <w:style w:type="character" w:customStyle="1" w:styleId="mw-editsection-divider">
    <w:name w:val="mw-editsection-divider"/>
    <w:basedOn w:val="Domylnaczcionkaakapitu"/>
    <w:rsid w:val="00A109C9"/>
  </w:style>
  <w:style w:type="paragraph" w:customStyle="1" w:styleId="paragraph">
    <w:name w:val="paragraph"/>
    <w:basedOn w:val="Normalny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4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965448"/>
  </w:style>
  <w:style w:type="character" w:customStyle="1" w:styleId="title">
    <w:name w:val="title"/>
    <w:basedOn w:val="Domylnaczcionkaakapitu"/>
    <w:rsid w:val="00965448"/>
  </w:style>
  <w:style w:type="character" w:customStyle="1" w:styleId="translator">
    <w:name w:val="translator"/>
    <w:basedOn w:val="Domylnaczcionkaakapitu"/>
    <w:rsid w:val="0096544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50EC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7D08C8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2A0F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0F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0F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F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A0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6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3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2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0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3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BA4E-5B4A-4A54-909A-5365AEF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Lenovo srebrny</dc:creator>
  <cp:lastModifiedBy>NAUCZYCIEL Lenovo srebrny</cp:lastModifiedBy>
  <cp:revision>2</cp:revision>
  <dcterms:created xsi:type="dcterms:W3CDTF">2020-05-30T16:38:00Z</dcterms:created>
  <dcterms:modified xsi:type="dcterms:W3CDTF">2020-05-30T16:38:00Z</dcterms:modified>
</cp:coreProperties>
</file>