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</w:t>
      </w:r>
      <w:r w:rsidR="00AA0AA8">
        <w:rPr>
          <w:rFonts w:ascii="Times New Roman" w:hAnsi="Times New Roman" w:cs="Times New Roman"/>
          <w:b/>
          <w:sz w:val="24"/>
          <w:szCs w:val="24"/>
        </w:rPr>
        <w:t>chova 8</w:t>
      </w:r>
      <w:r w:rsidRPr="00EF35CD">
        <w:rPr>
          <w:rFonts w:ascii="Times New Roman" w:hAnsi="Times New Roman" w:cs="Times New Roman"/>
          <w:b/>
          <w:sz w:val="24"/>
          <w:szCs w:val="24"/>
        </w:rPr>
        <w:t>.C –</w:t>
      </w:r>
      <w:r w:rsidR="00AA0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5BF">
        <w:rPr>
          <w:rFonts w:ascii="Times New Roman" w:hAnsi="Times New Roman" w:cs="Times New Roman"/>
          <w:b/>
          <w:sz w:val="24"/>
          <w:szCs w:val="24"/>
        </w:rPr>
        <w:t>6</w:t>
      </w:r>
      <w:r w:rsidRPr="00EF35CD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EF35CD" w:rsidRPr="00EF35CD" w:rsidRDefault="007E25BF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Skladanie z papiera</w:t>
      </w:r>
    </w:p>
    <w:p w:rsidR="00E7039C" w:rsidRDefault="00A44491" w:rsidP="007E25B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Tulipán</w:t>
      </w:r>
      <w:r w:rsidR="007E25BF">
        <w:rPr>
          <w:rFonts w:ascii="Times New Roman" w:hAnsi="Times New Roman" w:cs="Times New Roman"/>
          <w:sz w:val="24"/>
          <w:szCs w:val="24"/>
        </w:rPr>
        <w:t>– skladanie z papiera</w:t>
      </w:r>
    </w:p>
    <w:p w:rsidR="007E25BF" w:rsidRDefault="00A44491" w:rsidP="007E25B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Pozrite si</w:t>
      </w:r>
      <w:r w:rsidR="007E25BF">
        <w:rPr>
          <w:rFonts w:ascii="Times New Roman" w:hAnsi="Times New Roman" w:cs="Times New Roman"/>
          <w:sz w:val="24"/>
          <w:szCs w:val="24"/>
        </w:rPr>
        <w:t xml:space="preserve"> návod. </w:t>
      </w:r>
      <w:r w:rsidR="007E25BF" w:rsidRPr="007E25BF">
        <w:rPr>
          <w:rFonts w:ascii="Times New Roman" w:hAnsi="Times New Roman" w:cs="Times New Roman"/>
          <w:sz w:val="24"/>
          <w:szCs w:val="24"/>
        </w:rPr>
        <w:t xml:space="preserve">Pripravte si farebný papier,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E25BF" w:rsidRPr="007E25BF">
        <w:rPr>
          <w:rFonts w:ascii="Times New Roman" w:hAnsi="Times New Roman" w:cs="Times New Roman"/>
          <w:sz w:val="24"/>
          <w:szCs w:val="24"/>
        </w:rPr>
        <w:t>podľa predlohy skúste poskladať narcis</w:t>
      </w:r>
      <w:r w:rsidR="007E25BF">
        <w:rPr>
          <w:rFonts w:ascii="Times New Roman" w:hAnsi="Times New Roman" w:cs="Times New Roman"/>
          <w:sz w:val="24"/>
          <w:szCs w:val="24"/>
        </w:rPr>
        <w:t>.</w:t>
      </w:r>
    </w:p>
    <w:p w:rsidR="007E25BF" w:rsidRDefault="007E25BF" w:rsidP="007E25BF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25BF" w:rsidRPr="007E25BF" w:rsidRDefault="00A44491" w:rsidP="00BA6793">
      <w:pPr>
        <w:pStyle w:val="Odsekzoznamu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sk-SK"/>
        </w:rPr>
        <w:drawing>
          <wp:inline distT="0" distB="0" distL="0" distR="0">
            <wp:extent cx="4240419" cy="6004560"/>
            <wp:effectExtent l="0" t="0" r="8255" b="0"/>
            <wp:docPr id="1" name="Obrázok 1" descr="tulipán-skladanie z papiera | Nápady na ručné práce, Kreatí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lipán-skladanie z papiera | Nápady na ručné práce, Kreatív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544" cy="604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25BF" w:rsidRPr="007E25BF" w:rsidRDefault="007E25BF" w:rsidP="007E25BF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sectPr w:rsidR="007E25BF" w:rsidRPr="007E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016"/>
    <w:multiLevelType w:val="hybridMultilevel"/>
    <w:tmpl w:val="53E85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55CC8"/>
    <w:multiLevelType w:val="hybridMultilevel"/>
    <w:tmpl w:val="600C238C"/>
    <w:lvl w:ilvl="0" w:tplc="B8A050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906D6"/>
    <w:multiLevelType w:val="hybridMultilevel"/>
    <w:tmpl w:val="87623EE2"/>
    <w:lvl w:ilvl="0" w:tplc="D56E8B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102542"/>
    <w:rsid w:val="003A2C74"/>
    <w:rsid w:val="00434277"/>
    <w:rsid w:val="00765C05"/>
    <w:rsid w:val="007E25BF"/>
    <w:rsid w:val="00A44491"/>
    <w:rsid w:val="00AA0AA8"/>
    <w:rsid w:val="00E7039C"/>
    <w:rsid w:val="00E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E657D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2020-04-20T22:07:00Z</dcterms:created>
  <dcterms:modified xsi:type="dcterms:W3CDTF">2020-04-20T22:07:00Z</dcterms:modified>
</cp:coreProperties>
</file>