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C70371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Pipi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Dlhá Pančucha</w:t>
      </w:r>
      <w:r w:rsidR="00F109C7">
        <w:rPr>
          <w:rFonts w:ascii="Times New Roman" w:hAnsi="Times New Roman" w:cs="Times New Roman"/>
          <w:b/>
          <w:sz w:val="28"/>
          <w:szCs w:val="28"/>
        </w:rPr>
        <w:t xml:space="preserve"> - maľovanie</w:t>
      </w:r>
    </w:p>
    <w:p w:rsidR="00DC7284" w:rsidRDefault="0010545D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papier, alebo výkres, a</w:t>
      </w:r>
      <w:r w:rsidR="00F109C7">
        <w:rPr>
          <w:rFonts w:ascii="Times New Roman" w:hAnsi="Times New Roman" w:cs="Times New Roman"/>
          <w:sz w:val="24"/>
          <w:szCs w:val="24"/>
        </w:rPr>
        <w:t> farby.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371" w:rsidRDefault="0010545D" w:rsidP="00DC72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Predstav si </w:t>
      </w:r>
      <w:r w:rsidR="00C70371">
        <w:rPr>
          <w:rFonts w:ascii="Times New Roman" w:hAnsi="Times New Roman" w:cs="Times New Roman"/>
          <w:sz w:val="24"/>
          <w:szCs w:val="24"/>
        </w:rPr>
        <w:t xml:space="preserve">ako vyzerá </w:t>
      </w:r>
      <w:proofErr w:type="spellStart"/>
      <w:r w:rsidR="00C70371">
        <w:rPr>
          <w:rFonts w:ascii="Times New Roman" w:hAnsi="Times New Roman" w:cs="Times New Roman"/>
          <w:sz w:val="24"/>
          <w:szCs w:val="24"/>
        </w:rPr>
        <w:t>Pipi</w:t>
      </w:r>
      <w:proofErr w:type="spellEnd"/>
      <w:r w:rsidR="00C70371">
        <w:rPr>
          <w:rFonts w:ascii="Times New Roman" w:hAnsi="Times New Roman" w:cs="Times New Roman"/>
          <w:sz w:val="24"/>
          <w:szCs w:val="24"/>
        </w:rPr>
        <w:t xml:space="preserve"> Dlhá P</w:t>
      </w:r>
      <w:bookmarkStart w:id="0" w:name="_GoBack"/>
      <w:bookmarkEnd w:id="0"/>
      <w:r w:rsidR="00C70371">
        <w:rPr>
          <w:rFonts w:ascii="Times New Roman" w:hAnsi="Times New Roman" w:cs="Times New Roman"/>
          <w:sz w:val="24"/>
          <w:szCs w:val="24"/>
        </w:rPr>
        <w:t xml:space="preserve">ančucha. Najskôr si urob náčrt, a potom ju farebne vymaľuj. </w:t>
      </w:r>
    </w:p>
    <w:p w:rsidR="00CC10CB" w:rsidRDefault="00CC10CB" w:rsidP="00CC10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p w:rsidR="00DC7284" w:rsidRPr="00B65050" w:rsidRDefault="00DC7284" w:rsidP="00DC7284">
      <w:pPr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</w:pPr>
      <w:r w:rsidRPr="00B65050">
        <w:rPr>
          <w:rFonts w:ascii="Times New Roman" w:hAnsi="Times New Roman" w:cs="Times New Roman"/>
          <w:i/>
          <w:noProof/>
          <w:sz w:val="24"/>
          <w:szCs w:val="24"/>
          <w:u w:val="single"/>
          <w:lang w:eastAsia="sk-SK"/>
        </w:rPr>
        <w:t>Pre inšpiráciu:</w:t>
      </w:r>
    </w:p>
    <w:p w:rsidR="00DC7284" w:rsidRDefault="00C70371" w:rsidP="00DC728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816100" cy="1816100"/>
            <wp:effectExtent l="0" t="0" r="0" b="0"/>
            <wp:docPr id="1" name="Obrázok 1" descr="Pipi Dlhá Pančucha - PRESS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pi Dlhá Pančucha - PRESS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45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1352550" cy="1905000"/>
            <wp:effectExtent l="0" t="0" r="0" b="0"/>
            <wp:docPr id="2" name="Obrázok 2" descr="Pipi dlouhá punčocha - Pipi Longstocking - Animovan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pi dlouhá punčocha - Pipi Longstocking - Animovaný svě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187450" cy="1903478"/>
            <wp:effectExtent l="0" t="0" r="0" b="1905"/>
            <wp:docPr id="3" name="Obrázok 3" descr="Pipi dlouhá punčocha - Pipi Longstocking - Animovan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pi dlouhá punčocha - Pipi Longstocking - Animovaný svě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703" cy="191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10545D"/>
    <w:rsid w:val="003A2C74"/>
    <w:rsid w:val="00434277"/>
    <w:rsid w:val="006511E2"/>
    <w:rsid w:val="00765C05"/>
    <w:rsid w:val="007E25BF"/>
    <w:rsid w:val="00A44491"/>
    <w:rsid w:val="00AA0AA8"/>
    <w:rsid w:val="00B65050"/>
    <w:rsid w:val="00C70371"/>
    <w:rsid w:val="00CC10CB"/>
    <w:rsid w:val="00DC7284"/>
    <w:rsid w:val="00E7039C"/>
    <w:rsid w:val="00EF35CD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9025F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2020-06-01T21:12:00Z</dcterms:created>
  <dcterms:modified xsi:type="dcterms:W3CDTF">2020-06-01T21:12:00Z</dcterms:modified>
</cp:coreProperties>
</file>