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1028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A00C0E0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>Klasa 7 a</w:t>
      </w:r>
    </w:p>
    <w:p w14:paraId="79F40BE4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728B0842" w14:textId="77777777" w:rsidTr="00160954">
        <w:tc>
          <w:tcPr>
            <w:tcW w:w="1555" w:type="dxa"/>
          </w:tcPr>
          <w:p w14:paraId="227924B6" w14:textId="77777777" w:rsidR="00454CDB" w:rsidRPr="00FB73D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6.04.2020.</w:t>
            </w:r>
          </w:p>
        </w:tc>
        <w:tc>
          <w:tcPr>
            <w:tcW w:w="7507" w:type="dxa"/>
          </w:tcPr>
          <w:p w14:paraId="1C822FC3" w14:textId="77777777" w:rsidR="00454CDB" w:rsidRPr="00FB73D1" w:rsidRDefault="0016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Temat:  </w:t>
            </w:r>
            <w:r w:rsidRPr="00FB73D1">
              <w:rPr>
                <w:rFonts w:ascii="Times New Roman" w:hAnsi="Times New Roman" w:cs="Times New Roman"/>
                <w:b/>
                <w:sz w:val="24"/>
                <w:szCs w:val="24"/>
              </w:rPr>
              <w:t>Części mowy a części zdania.</w:t>
            </w:r>
          </w:p>
          <w:p w14:paraId="496F16EB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F0F5C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cele: uczeń rozpoznaje części mowy i zdania, nazywa funkcje składniowe</w:t>
            </w:r>
          </w:p>
          <w:p w14:paraId="338D1C08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300E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Na stronie 226 przypomniano, jak rozróżnić części zdania. </w:t>
            </w:r>
          </w:p>
          <w:p w14:paraId="0F355810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2286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Będziemy dziś opisywać zdania według wzoru: </w:t>
            </w:r>
          </w:p>
          <w:p w14:paraId="2AB937D0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EE4D5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Wczoraj siostra i ja skończyłyśmy trzynaście lat. </w:t>
            </w:r>
          </w:p>
          <w:p w14:paraId="50BD70AE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B0FC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siostra i ja – podmiot szeregowy wyrażony rzeczownikiem, spójnikiem i zaimkiem</w:t>
            </w:r>
          </w:p>
          <w:p w14:paraId="12CA6AFF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skończyłyśmy – orzeczenie czasownikowe wyrażone czasownikiem</w:t>
            </w:r>
          </w:p>
          <w:p w14:paraId="7A777BFE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wczoraj – okolicznik czasu wyrażony przysłówkiem</w:t>
            </w:r>
          </w:p>
          <w:p w14:paraId="54DCCACA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trzynaście lat – dopełnienie wyrażone liczebnikiem i rzeczownikiem</w:t>
            </w:r>
          </w:p>
          <w:p w14:paraId="355C899D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2AE5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Zauważcie, że najpierw nazywamy część zdania, a potem część mowy. </w:t>
            </w:r>
          </w:p>
          <w:p w14:paraId="4C326B62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606C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F68F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To zdanie wzięłam z ćw. 5/227, proszę, dokończcie to ćwiczenie</w:t>
            </w:r>
            <w:r w:rsidR="00F32B0E" w:rsidRPr="00FB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60B84C" w14:textId="77777777" w:rsidR="00160954" w:rsidRPr="00FB73D1" w:rsidRDefault="001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FB73D1" w14:paraId="08F48B36" w14:textId="77777777" w:rsidTr="00160954">
        <w:tc>
          <w:tcPr>
            <w:tcW w:w="1555" w:type="dxa"/>
          </w:tcPr>
          <w:p w14:paraId="5AC8C536" w14:textId="77777777" w:rsidR="00454CDB" w:rsidRPr="00FB73D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7.04.2020.</w:t>
            </w:r>
          </w:p>
          <w:p w14:paraId="63427E8F" w14:textId="77777777" w:rsidR="00454CDB" w:rsidRPr="00FB73D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8FE1AE8" w14:textId="77777777" w:rsidR="00454CDB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B73D1">
              <w:rPr>
                <w:rFonts w:ascii="Times New Roman" w:hAnsi="Times New Roman" w:cs="Times New Roman"/>
                <w:b/>
                <w:sz w:val="24"/>
                <w:szCs w:val="24"/>
              </w:rPr>
              <w:t>Poznajemy fragment powieści historycznej Roberta Harrisa.</w:t>
            </w:r>
          </w:p>
          <w:p w14:paraId="175AD96D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E558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cele: uczeń rozpoznaje cechy gatunkowe powieści historycznej, charakteryzuje bohaterów, nazywa wartości, uzasadnia tezę</w:t>
            </w:r>
          </w:p>
          <w:p w14:paraId="14922408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1030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str. 218 – Czytamy fragment powieści. Pisemnie 1, 3, 5, nad drugim wystarczy się zastanowić.</w:t>
            </w:r>
          </w:p>
          <w:p w14:paraId="69E2CDA3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DC01" w14:textId="77777777" w:rsidR="005C5FF6" w:rsidRPr="00FB73D1" w:rsidRDefault="005C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FB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O alegorii sprawiedliwości. </w:t>
            </w:r>
          </w:p>
          <w:p w14:paraId="0BBFDA86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F715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cele: rozumie, czym jest alegoria, </w:t>
            </w:r>
            <w:r w:rsidR="00F32B0E" w:rsidRPr="00FB73D1">
              <w:rPr>
                <w:rFonts w:ascii="Times New Roman" w:hAnsi="Times New Roman" w:cs="Times New Roman"/>
                <w:sz w:val="24"/>
                <w:szCs w:val="24"/>
              </w:rPr>
              <w:t>omawia znaczenie atrybutów</w:t>
            </w:r>
          </w:p>
          <w:p w14:paraId="56C9C781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88C4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Czym jest symbol?</w:t>
            </w:r>
          </w:p>
          <w:p w14:paraId="54468611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Pamiętacie symbole w obrazie Blake’a? </w:t>
            </w:r>
          </w:p>
          <w:p w14:paraId="3092233A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cyrkiel – początek, doskonałość, architektura</w:t>
            </w:r>
          </w:p>
          <w:p w14:paraId="715E34DE" w14:textId="77777777" w:rsidR="005C5FF6" w:rsidRPr="00FB73D1" w:rsidRDefault="005C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2FD2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Przypisywaliśmy cyrklowi kilka znaczeń, ukrytych znaczeń, bo dosłownie to po prostu przyrząd geometryczny. Natomiast jeżeli jakiś np. przedmiot ma jedno ukryte, ale stałe utrwalone w kulturze znaczenie to nazwiemy go alegorią.</w:t>
            </w:r>
          </w:p>
          <w:p w14:paraId="357A58D7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09DF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Co więc różni symbol od alegorii? ( zielona ramka – str. 224) </w:t>
            </w:r>
          </w:p>
          <w:p w14:paraId="231A7AB8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29BFE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str. 223 obejrzyjcie alegorię sprawiedliwości – kobieta z wagą, mieczem i przepaską na oczach oznacza jedno – sprawiedliwość, dlatego to świetny przykład alegorii. Zwróćmy jeszcze uwagę na jej atrybuty. </w:t>
            </w:r>
          </w:p>
          <w:p w14:paraId="15872D20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F3E5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Pisemnie 2/223</w:t>
            </w:r>
          </w:p>
          <w:p w14:paraId="53CB9F23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E0CC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Alegoriami posługiwali się też twórcy bajek. </w:t>
            </w:r>
          </w:p>
          <w:p w14:paraId="6150DF34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FB9B6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W ćw. 4/224 macie bajkę Krasickiego. </w:t>
            </w:r>
          </w:p>
          <w:p w14:paraId="02D46392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Przeczytajcie ją i uzupełnijcie w zeszycie notatkę.</w:t>
            </w:r>
          </w:p>
          <w:p w14:paraId="28FC939C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78AA8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„Lew pokorny” to bajka Ignacego Krasickiego opowiadająca o próbie, jakiej władca </w:t>
            </w:r>
            <w:r w:rsidR="00FB73D1"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– lew </w:t>
            </w: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poddał </w:t>
            </w:r>
            <w:r w:rsidR="00FB73D1" w:rsidRPr="00FB73D1">
              <w:rPr>
                <w:rFonts w:ascii="Times New Roman" w:hAnsi="Times New Roman" w:cs="Times New Roman"/>
                <w:sz w:val="24"/>
                <w:szCs w:val="24"/>
              </w:rPr>
              <w:t>zwierzęta. Pozwolił się krytykować. Lis sprytnie pochwalił króla, przewidując, że krytyka mogłaby się dla niego źle skończyć. Natomiast owca ……………..</w:t>
            </w:r>
          </w:p>
          <w:p w14:paraId="284F4EB6" w14:textId="77777777" w:rsidR="00FB73D1" w:rsidRPr="00FB73D1" w:rsidRDefault="00F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W tym utworze, jak i w wielu innych, lis okazuje się alegorią …., a owca …..</w:t>
            </w:r>
          </w:p>
          <w:p w14:paraId="058B6361" w14:textId="77777777" w:rsidR="00FB73D1" w:rsidRPr="00FB73D1" w:rsidRDefault="00FB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029BF" w14:textId="77777777" w:rsidR="00FB73D1" w:rsidRPr="00FB73D1" w:rsidRDefault="00F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Morał z tej bajki ………………</w:t>
            </w:r>
          </w:p>
          <w:p w14:paraId="1CFE765B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3F19" w14:textId="77777777" w:rsidR="00F32B0E" w:rsidRPr="00FB73D1" w:rsidRDefault="00F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FB73D1" w14:paraId="0A994F68" w14:textId="77777777" w:rsidTr="00160954">
        <w:tc>
          <w:tcPr>
            <w:tcW w:w="1555" w:type="dxa"/>
          </w:tcPr>
          <w:p w14:paraId="288D4407" w14:textId="77777777" w:rsidR="00454CDB" w:rsidRPr="00FB73D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8.04.2020.</w:t>
            </w:r>
          </w:p>
        </w:tc>
        <w:tc>
          <w:tcPr>
            <w:tcW w:w="7507" w:type="dxa"/>
          </w:tcPr>
          <w:p w14:paraId="4E7776DE" w14:textId="77777777" w:rsidR="00454CDB" w:rsidRPr="00FB73D1" w:rsidRDefault="00F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817F093" w14:textId="77777777" w:rsidR="00FB73D1" w:rsidRPr="00FB73D1" w:rsidRDefault="00FB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0DA6" w14:textId="77777777" w:rsidR="00FB73D1" w:rsidRPr="00FB73D1" w:rsidRDefault="00F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D1">
              <w:rPr>
                <w:rFonts w:ascii="Times New Roman" w:hAnsi="Times New Roman" w:cs="Times New Roman"/>
                <w:sz w:val="24"/>
                <w:szCs w:val="24"/>
              </w:rPr>
              <w:t xml:space="preserve">16 kwietnia – lektura ( całość) </w:t>
            </w:r>
          </w:p>
        </w:tc>
      </w:tr>
    </w:tbl>
    <w:p w14:paraId="368801CD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FB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3ABA" w14:textId="77777777" w:rsidR="00E43D42" w:rsidRDefault="00E43D42" w:rsidP="00160954">
      <w:pPr>
        <w:spacing w:after="0" w:line="240" w:lineRule="auto"/>
      </w:pPr>
      <w:r>
        <w:separator/>
      </w:r>
    </w:p>
  </w:endnote>
  <w:endnote w:type="continuationSeparator" w:id="0">
    <w:p w14:paraId="037A3726" w14:textId="77777777" w:rsidR="00E43D42" w:rsidRDefault="00E43D42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477C" w14:textId="77777777" w:rsidR="00E43D42" w:rsidRDefault="00E43D42" w:rsidP="00160954">
      <w:pPr>
        <w:spacing w:after="0" w:line="240" w:lineRule="auto"/>
      </w:pPr>
      <w:r>
        <w:separator/>
      </w:r>
    </w:p>
  </w:footnote>
  <w:footnote w:type="continuationSeparator" w:id="0">
    <w:p w14:paraId="21EB1D4D" w14:textId="77777777" w:rsidR="00E43D42" w:rsidRDefault="00E43D42" w:rsidP="0016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160954"/>
    <w:rsid w:val="00454CDB"/>
    <w:rsid w:val="005C5FF6"/>
    <w:rsid w:val="007B6312"/>
    <w:rsid w:val="00B864EB"/>
    <w:rsid w:val="00E43D42"/>
    <w:rsid w:val="00F32B0E"/>
    <w:rsid w:val="00F52CB2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6A37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2020-04-06T07:00:00Z</dcterms:created>
  <dcterms:modified xsi:type="dcterms:W3CDTF">2020-04-06T07:00:00Z</dcterms:modified>
</cp:coreProperties>
</file>