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2B733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7E2AFE15" w14:textId="77777777" w:rsidR="00454CDB" w:rsidRPr="00FB73D1" w:rsidRDefault="00E13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6 </w:t>
      </w:r>
      <w:r w:rsidR="000602EE">
        <w:rPr>
          <w:rFonts w:ascii="Times New Roman" w:hAnsi="Times New Roman" w:cs="Times New Roman"/>
          <w:sz w:val="24"/>
          <w:szCs w:val="24"/>
        </w:rPr>
        <w:t>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74AC752D" w14:textId="77777777" w:rsidTr="00A9380F">
        <w:trPr>
          <w:trHeight w:val="2465"/>
        </w:trPr>
        <w:tc>
          <w:tcPr>
            <w:tcW w:w="1555" w:type="dxa"/>
          </w:tcPr>
          <w:p w14:paraId="526274AC" w14:textId="77777777" w:rsidR="00454CDB" w:rsidRPr="002D325C" w:rsidRDefault="006A2755" w:rsidP="002D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25C" w:rsidRPr="002D325C">
              <w:rPr>
                <w:rFonts w:ascii="Times New Roman" w:hAnsi="Times New Roman" w:cs="Times New Roman"/>
                <w:sz w:val="24"/>
                <w:szCs w:val="24"/>
              </w:rPr>
              <w:t xml:space="preserve">06. </w:t>
            </w:r>
            <w:r w:rsidR="00454CDB" w:rsidRPr="002D325C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7507" w:type="dxa"/>
          </w:tcPr>
          <w:p w14:paraId="2622CCDE" w14:textId="77777777" w:rsidR="00BD566F" w:rsidRDefault="006A2755" w:rsidP="00E13AF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E13AFB">
              <w:rPr>
                <w:rFonts w:ascii="Times New Roman" w:hAnsi="Times New Roman" w:cs="Times New Roman"/>
                <w:sz w:val="24"/>
                <w:szCs w:val="24"/>
              </w:rPr>
              <w:t>Co już wiemy o głoskach i sylabach ? Podział głosek. – lekcja on -</w:t>
            </w:r>
            <w:proofErr w:type="spellStart"/>
            <w:r w:rsidR="00E13AFB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E13A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1A2715" w14:textId="77777777" w:rsidR="00E13AFB" w:rsidRDefault="00E13AFB" w:rsidP="00E13AF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A2094" w14:textId="77777777" w:rsidR="00E13AFB" w:rsidRDefault="00E13AFB" w:rsidP="00E13AF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Przypomnienie podstaw fonetyki, wyjaśnienie terminu fonetyka, omówienie podziału głosek na dźwięczne i bezdźwięczne, ustne, nosowe, ; </w:t>
            </w:r>
          </w:p>
          <w:p w14:paraId="6AA0A056" w14:textId="77777777" w:rsidR="00E13AFB" w:rsidRDefault="00E13AFB" w:rsidP="00E13AF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3E387" w14:textId="77777777" w:rsidR="00E13AFB" w:rsidRPr="001E464C" w:rsidRDefault="00E13AFB" w:rsidP="00E13AF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311-314 w podręczniku, zeszyt ćwiczeń, </w:t>
            </w:r>
          </w:p>
        </w:tc>
      </w:tr>
      <w:tr w:rsidR="00454CDB" w:rsidRPr="008E3221" w14:paraId="19A0C42D" w14:textId="77777777" w:rsidTr="00160954">
        <w:tc>
          <w:tcPr>
            <w:tcW w:w="1555" w:type="dxa"/>
          </w:tcPr>
          <w:p w14:paraId="171835F6" w14:textId="77777777" w:rsidR="00454CDB" w:rsidRPr="008E3221" w:rsidRDefault="006A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14:paraId="16DAE687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66CA7972" w14:textId="77777777" w:rsidR="00F32B0E" w:rsidRDefault="00E13AFB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Utrwalenie wiedzy i umiejętności z fonetyki – praca </w:t>
            </w:r>
            <w:r w:rsidR="003A5075">
              <w:rPr>
                <w:rFonts w:ascii="Times New Roman" w:hAnsi="Times New Roman" w:cs="Times New Roman"/>
                <w:sz w:val="24"/>
                <w:szCs w:val="24"/>
              </w:rPr>
              <w:t>na platformie edukacyjnej 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podeczniki.pl. </w:t>
            </w:r>
            <w:r w:rsidR="003A5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eduelo.pl. </w:t>
            </w:r>
          </w:p>
          <w:p w14:paraId="00A1F14B" w14:textId="77777777" w:rsidR="003A5075" w:rsidRDefault="003A5075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28CC8" w14:textId="77777777" w:rsidR="003A5075" w:rsidRDefault="003A5075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FB9E2" w14:textId="77777777" w:rsidR="003A5075" w:rsidRDefault="003A5075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Utrwalenie o narządach mowy, cechach głosek, sposobach artykulacji. </w:t>
            </w:r>
          </w:p>
          <w:p w14:paraId="3F1B079E" w14:textId="77777777" w:rsidR="003A5075" w:rsidRDefault="003A5075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FFD30" w14:textId="77777777" w:rsidR="003A5075" w:rsidRPr="001E464C" w:rsidRDefault="003A5075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48" w:rsidRPr="008E3221" w14:paraId="52FCE17D" w14:textId="77777777" w:rsidTr="00160954">
        <w:tc>
          <w:tcPr>
            <w:tcW w:w="1555" w:type="dxa"/>
          </w:tcPr>
          <w:p w14:paraId="4792AC7E" w14:textId="77777777" w:rsidR="00B64F48" w:rsidRPr="008E3221" w:rsidRDefault="006A2755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7507" w:type="dxa"/>
          </w:tcPr>
          <w:p w14:paraId="60F035D0" w14:textId="77777777" w:rsidR="00C344BA" w:rsidRDefault="000602EE" w:rsidP="00A9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4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3A5075">
              <w:rPr>
                <w:rFonts w:ascii="Times New Roman" w:hAnsi="Times New Roman" w:cs="Times New Roman"/>
                <w:sz w:val="24"/>
                <w:szCs w:val="24"/>
              </w:rPr>
              <w:t xml:space="preserve">O akcentowaniu i intonacji. Ćwiczenia ortograficzne. – przesłane materiały, praca na platformie edukacyjnej. </w:t>
            </w:r>
          </w:p>
          <w:p w14:paraId="7A4D56CF" w14:textId="77777777" w:rsidR="00C344BA" w:rsidRDefault="00C344BA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832C5" w14:textId="77777777" w:rsidR="00585A78" w:rsidRDefault="00585A78" w:rsidP="003B1CF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074E0" w14:textId="77777777" w:rsidR="003A5075" w:rsidRDefault="003A5075" w:rsidP="003B1CF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Czym jest akcent i intonacja, jakie ma znaczenie – str. 314 w podręczniku. </w:t>
            </w:r>
          </w:p>
          <w:p w14:paraId="45E08FE3" w14:textId="77777777" w:rsidR="003A5075" w:rsidRPr="001E464C" w:rsidRDefault="003A5075" w:rsidP="003B1CF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dot. trudności ortograficznych. </w:t>
            </w:r>
          </w:p>
        </w:tc>
      </w:tr>
      <w:tr w:rsidR="002C4D95" w:rsidRPr="008E3221" w14:paraId="51674914" w14:textId="77777777" w:rsidTr="00160954">
        <w:tc>
          <w:tcPr>
            <w:tcW w:w="1555" w:type="dxa"/>
          </w:tcPr>
          <w:p w14:paraId="4A635313" w14:textId="77777777" w:rsidR="002C4D95" w:rsidRPr="008E3221" w:rsidRDefault="006A2755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2C4D95" w:rsidRPr="008E32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07" w:type="dxa"/>
          </w:tcPr>
          <w:p w14:paraId="5F76D17F" w14:textId="77777777" w:rsidR="000602EE" w:rsidRPr="001E464C" w:rsidRDefault="006A2755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Boże Ciało </w:t>
            </w:r>
          </w:p>
          <w:p w14:paraId="6C4FEDEB" w14:textId="77777777" w:rsidR="001E464C" w:rsidRPr="001E464C" w:rsidRDefault="001E464C" w:rsidP="001E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36" w:rsidRPr="008E3221" w14:paraId="037C8680" w14:textId="77777777" w:rsidTr="00160954">
        <w:tc>
          <w:tcPr>
            <w:tcW w:w="1555" w:type="dxa"/>
          </w:tcPr>
          <w:p w14:paraId="026B7616" w14:textId="77777777" w:rsidR="00981736" w:rsidRDefault="006A2755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98173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7507" w:type="dxa"/>
          </w:tcPr>
          <w:p w14:paraId="6F9DDA18" w14:textId="77777777" w:rsidR="003A5075" w:rsidRDefault="00B67EAD" w:rsidP="003A5075">
            <w:pPr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54D64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Pr="0078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7840BE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Renata Piątkowska: „</w:t>
            </w:r>
            <w:r w:rsidR="003A5075" w:rsidRPr="007840BE">
              <w:rPr>
                <w:rStyle w:val="Pogrubienie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5075" w:rsidRPr="007840BE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Która to Malala</w:t>
            </w:r>
            <w:r w:rsidR="007840BE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”</w:t>
            </w:r>
            <w:r w:rsidR="003A5075" w:rsidRPr="007840BE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?- poznajemy fragm</w:t>
            </w:r>
            <w:r w:rsidR="007840BE" w:rsidRPr="007840BE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en</w:t>
            </w:r>
            <w:r w:rsidR="003A5075" w:rsidRPr="007840BE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ty lektury. </w:t>
            </w:r>
            <w:r w:rsidR="007840BE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– przesłane </w:t>
            </w:r>
            <w:r w:rsidR="00B54D64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materiały audio i pisemne. </w:t>
            </w:r>
          </w:p>
          <w:p w14:paraId="15C4BC17" w14:textId="77777777" w:rsidR="007840BE" w:rsidRDefault="007840BE" w:rsidP="003A5075">
            <w:pPr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  <w:p w14:paraId="37708204" w14:textId="77777777" w:rsidR="007840BE" w:rsidRPr="007840BE" w:rsidRDefault="007840BE" w:rsidP="003A5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Geneza utworu, kontekst historyczny, sytuacja głównej bohaterki. </w:t>
            </w:r>
          </w:p>
          <w:p w14:paraId="7238AE1D" w14:textId="77777777" w:rsidR="00C344BA" w:rsidRPr="001E464C" w:rsidRDefault="00C344BA" w:rsidP="00A9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4088A2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2F162" w14:textId="77777777" w:rsidR="001F1EC9" w:rsidRDefault="001F1EC9" w:rsidP="00160954">
      <w:pPr>
        <w:spacing w:after="0" w:line="240" w:lineRule="auto"/>
      </w:pPr>
      <w:r>
        <w:separator/>
      </w:r>
    </w:p>
  </w:endnote>
  <w:endnote w:type="continuationSeparator" w:id="0">
    <w:p w14:paraId="79A12A8B" w14:textId="77777777" w:rsidR="001F1EC9" w:rsidRDefault="001F1EC9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4BAE3" w14:textId="77777777" w:rsidR="001F1EC9" w:rsidRDefault="001F1EC9" w:rsidP="00160954">
      <w:pPr>
        <w:spacing w:after="0" w:line="240" w:lineRule="auto"/>
      </w:pPr>
      <w:r>
        <w:separator/>
      </w:r>
    </w:p>
  </w:footnote>
  <w:footnote w:type="continuationSeparator" w:id="0">
    <w:p w14:paraId="02878F4C" w14:textId="77777777" w:rsidR="001F1EC9" w:rsidRDefault="001F1EC9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358"/>
    <w:multiLevelType w:val="hybridMultilevel"/>
    <w:tmpl w:val="09A67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513F"/>
    <w:multiLevelType w:val="hybridMultilevel"/>
    <w:tmpl w:val="4A3C6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0602EE"/>
    <w:rsid w:val="000B66E5"/>
    <w:rsid w:val="00160954"/>
    <w:rsid w:val="001C7333"/>
    <w:rsid w:val="001E464C"/>
    <w:rsid w:val="001F1EC9"/>
    <w:rsid w:val="0021296A"/>
    <w:rsid w:val="002A2121"/>
    <w:rsid w:val="002C4D95"/>
    <w:rsid w:val="002D325C"/>
    <w:rsid w:val="00384C2D"/>
    <w:rsid w:val="003A5075"/>
    <w:rsid w:val="003B1CFA"/>
    <w:rsid w:val="003C7AF3"/>
    <w:rsid w:val="003F1BBA"/>
    <w:rsid w:val="004025D9"/>
    <w:rsid w:val="0040373F"/>
    <w:rsid w:val="00404179"/>
    <w:rsid w:val="00406273"/>
    <w:rsid w:val="00427AF6"/>
    <w:rsid w:val="00454CDB"/>
    <w:rsid w:val="004E5062"/>
    <w:rsid w:val="00531A6D"/>
    <w:rsid w:val="00585A78"/>
    <w:rsid w:val="00587C75"/>
    <w:rsid w:val="00593529"/>
    <w:rsid w:val="005C5FF6"/>
    <w:rsid w:val="00606449"/>
    <w:rsid w:val="006942DA"/>
    <w:rsid w:val="006A2755"/>
    <w:rsid w:val="006A625D"/>
    <w:rsid w:val="006D3E38"/>
    <w:rsid w:val="00717E16"/>
    <w:rsid w:val="00735ED6"/>
    <w:rsid w:val="007840BE"/>
    <w:rsid w:val="007B6312"/>
    <w:rsid w:val="00843290"/>
    <w:rsid w:val="00873FB3"/>
    <w:rsid w:val="008C3D2B"/>
    <w:rsid w:val="008E0C27"/>
    <w:rsid w:val="008E3221"/>
    <w:rsid w:val="0094046F"/>
    <w:rsid w:val="00977F88"/>
    <w:rsid w:val="00981736"/>
    <w:rsid w:val="00A9380F"/>
    <w:rsid w:val="00A95A77"/>
    <w:rsid w:val="00AB56C1"/>
    <w:rsid w:val="00B54D64"/>
    <w:rsid w:val="00B64F48"/>
    <w:rsid w:val="00B67EAD"/>
    <w:rsid w:val="00B864EB"/>
    <w:rsid w:val="00BC691D"/>
    <w:rsid w:val="00BD566F"/>
    <w:rsid w:val="00C127F4"/>
    <w:rsid w:val="00C344BA"/>
    <w:rsid w:val="00CA3F99"/>
    <w:rsid w:val="00CC0E28"/>
    <w:rsid w:val="00D36D57"/>
    <w:rsid w:val="00E13AFB"/>
    <w:rsid w:val="00E90B76"/>
    <w:rsid w:val="00F159F2"/>
    <w:rsid w:val="00F32B0E"/>
    <w:rsid w:val="00FB73D1"/>
    <w:rsid w:val="00FE0A00"/>
    <w:rsid w:val="00FE74A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8FCC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5075"/>
    <w:rPr>
      <w:b/>
      <w:bCs/>
    </w:rPr>
  </w:style>
  <w:style w:type="character" w:styleId="Uwydatnienie">
    <w:name w:val="Emphasis"/>
    <w:basedOn w:val="Domylnaczcionkaakapitu"/>
    <w:uiPriority w:val="20"/>
    <w:qFormat/>
    <w:rsid w:val="003A50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2020-06-05T17:22:00Z</dcterms:created>
  <dcterms:modified xsi:type="dcterms:W3CDTF">2020-06-05T17:22:00Z</dcterms:modified>
</cp:coreProperties>
</file>