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1CA" w:rsidRDefault="006521CA"/>
    <w:p w:rsidR="007B1026" w:rsidRPr="007B1026" w:rsidRDefault="007B1026" w:rsidP="007B1026">
      <w:pPr>
        <w:rPr>
          <w:b/>
          <w:color w:val="C00000"/>
        </w:rPr>
      </w:pPr>
      <w:r w:rsidRPr="007B1026">
        <w:rPr>
          <w:b/>
          <w:color w:val="C00000"/>
        </w:rPr>
        <w:t>Preštudujte si tento text:</w:t>
      </w:r>
      <w:r>
        <w:rPr>
          <w:b/>
          <w:color w:val="C00000"/>
        </w:rPr>
        <w:t xml:space="preserve">                </w:t>
      </w:r>
      <w:r w:rsidRPr="00B97536">
        <w:rPr>
          <w:b/>
          <w:sz w:val="28"/>
        </w:rPr>
        <w:t>Dramatická tvorba</w:t>
      </w:r>
    </w:p>
    <w:p w:rsidR="007B1026" w:rsidRDefault="007B1026" w:rsidP="007B1026">
      <w:r w:rsidRPr="00B97536">
        <w:t>Dramatická tvorba má už vyše dvetisícročnú tradíciu. Je najvšestrannejším a najkomplexnejším literárnym druhom. Vznikl</w:t>
      </w:r>
      <w:r>
        <w:t xml:space="preserve">a </w:t>
      </w:r>
      <w:r w:rsidRPr="00B97536">
        <w:rPr>
          <w:u w:val="single"/>
        </w:rPr>
        <w:t>v starovekom Grécku z náboženských osláv Dionýza</w:t>
      </w:r>
      <w:r w:rsidRPr="00B97536">
        <w:t xml:space="preserve">, boha vinohradníkov. Tu sa vytvorili základné dramatické žánre - </w:t>
      </w:r>
      <w:r w:rsidRPr="00B97536">
        <w:rPr>
          <w:u w:val="single"/>
        </w:rPr>
        <w:t>tragédia a komédia</w:t>
      </w:r>
      <w:r w:rsidRPr="00B97536">
        <w:t xml:space="preserve">. Najznámejšími tvorcami tragédií boli </w:t>
      </w:r>
      <w:proofErr w:type="spellStart"/>
      <w:r w:rsidRPr="00B97536">
        <w:rPr>
          <w:b/>
          <w:i/>
        </w:rPr>
        <w:t>Aischylos</w:t>
      </w:r>
      <w:proofErr w:type="spellEnd"/>
      <w:r w:rsidRPr="00B97536">
        <w:rPr>
          <w:b/>
          <w:i/>
        </w:rPr>
        <w:t xml:space="preserve">, </w:t>
      </w:r>
      <w:proofErr w:type="spellStart"/>
      <w:r w:rsidRPr="00B97536">
        <w:rPr>
          <w:b/>
          <w:i/>
        </w:rPr>
        <w:t>Sofokles</w:t>
      </w:r>
      <w:proofErr w:type="spellEnd"/>
      <w:r w:rsidRPr="00B97536">
        <w:rPr>
          <w:b/>
          <w:i/>
        </w:rPr>
        <w:t xml:space="preserve"> a Euripides</w:t>
      </w:r>
      <w:r w:rsidRPr="00B97536">
        <w:t xml:space="preserve">. </w:t>
      </w:r>
    </w:p>
    <w:p w:rsidR="007B1026" w:rsidRPr="00B97536" w:rsidRDefault="007B1026" w:rsidP="007B1026">
      <w:r w:rsidRPr="00B97536">
        <w:t>Predstavenia sa konali v a</w:t>
      </w:r>
      <w:r>
        <w:t>mfiteátroch, ktoré sa vyznačova</w:t>
      </w:r>
      <w:r w:rsidRPr="00B97536">
        <w:t>li výbornou akustikou. V antickej dráme mal najdôležitejšiu úlohu chór (zbor). Vysvetľoval a komentoval dej. Spočiatku hral iba jeden herec, neskôr už dvaja alebo traja. V neskorších obdobiach sa úloha ch</w:t>
      </w:r>
      <w:r>
        <w:t>óru obmedzila iba na spev a hud</w:t>
      </w:r>
      <w:r w:rsidRPr="00B97536">
        <w:t>bu.</w:t>
      </w:r>
    </w:p>
    <w:p w:rsidR="007B1026" w:rsidRDefault="007B1026" w:rsidP="007B1026">
      <w:r w:rsidRPr="00B97536">
        <w:t xml:space="preserve">V období stredoveku sa dráma nerozvíjala, predvádzali sa iba </w:t>
      </w:r>
      <w:r w:rsidRPr="00B97536">
        <w:rPr>
          <w:u w:val="single"/>
        </w:rPr>
        <w:t>náboženské hry, tzv. mystéria</w:t>
      </w:r>
      <w:r w:rsidRPr="00B97536">
        <w:t xml:space="preserve"> a školské hry. Témou mystérií boli príbehy zo Starého a Nového zákona. </w:t>
      </w:r>
    </w:p>
    <w:p w:rsidR="007B1026" w:rsidRPr="00B97536" w:rsidRDefault="007B1026" w:rsidP="007B1026">
      <w:r w:rsidRPr="00B97536">
        <w:t xml:space="preserve">Druhú veľkú etapu vo vývine tragédií predstavuje </w:t>
      </w:r>
      <w:r w:rsidRPr="00B97536">
        <w:rPr>
          <w:b/>
          <w:i/>
        </w:rPr>
        <w:t>tvorba Shakespeara koncom 16. a začiatkom 17. storočia</w:t>
      </w:r>
      <w:r>
        <w:t>. Tragédie a komédie tohto ve</w:t>
      </w:r>
      <w:r w:rsidRPr="00B97536">
        <w:t>likána dramatického umenia sa dodnes hrajú na diva</w:t>
      </w:r>
      <w:r>
        <w:t>delných scénach celého sve</w:t>
      </w:r>
      <w:r w:rsidRPr="00B97536">
        <w:t>ta.</w:t>
      </w:r>
    </w:p>
    <w:p w:rsidR="007B1026" w:rsidRDefault="007B1026">
      <w:r w:rsidRPr="00B97536">
        <w:t xml:space="preserve">Dnes už poznáme viac dramatických žánrov, nielen </w:t>
      </w:r>
      <w:r w:rsidRPr="00B97536">
        <w:rPr>
          <w:i/>
        </w:rPr>
        <w:t>tragédie a komédie, ale aj činohry, veselohry, frašky, melodrámy, monodrámy, absurdné drámy, bábkové hry, rozhlasové a televízne hry, malé javiskové formy.</w:t>
      </w:r>
      <w:r w:rsidRPr="00B97536">
        <w:t xml:space="preserve"> Hudobné dramatické žánre sú </w:t>
      </w:r>
      <w:r w:rsidRPr="00B97536">
        <w:rPr>
          <w:i/>
        </w:rPr>
        <w:t>opera, opereta a muzikál</w:t>
      </w:r>
      <w:r w:rsidRPr="00B97536">
        <w:t xml:space="preserve">. Zvláštnym dramatickým útvarom je </w:t>
      </w:r>
      <w:r>
        <w:rPr>
          <w:i/>
        </w:rPr>
        <w:t>pantomím</w:t>
      </w:r>
      <w:r w:rsidRPr="00B97536">
        <w:rPr>
          <w:i/>
        </w:rPr>
        <w:t>a</w:t>
      </w:r>
      <w:r w:rsidRPr="00B97536">
        <w:t xml:space="preserve"> (nemohra), v ktorej sa obsah vyjadru</w:t>
      </w:r>
      <w:r>
        <w:t>je iba mimikou a gestikuláciou.</w:t>
      </w:r>
    </w:p>
    <w:p w:rsidR="007B1026" w:rsidRPr="007B1026" w:rsidRDefault="007B1026">
      <w:pPr>
        <w:rPr>
          <w:b/>
          <w:color w:val="C00000"/>
        </w:rPr>
      </w:pPr>
      <w:r w:rsidRPr="007B1026">
        <w:rPr>
          <w:b/>
          <w:color w:val="C00000"/>
        </w:rPr>
        <w:t>Napíšte si poznámky do zošita (len to, čo je v rámčeku)</w:t>
      </w:r>
    </w:p>
    <w:p w:rsidR="00D86199" w:rsidRPr="00696871" w:rsidRDefault="00D86199" w:rsidP="00D86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  <w:sz w:val="32"/>
        </w:rPr>
      </w:pPr>
      <w:r w:rsidRPr="00696871">
        <w:rPr>
          <w:b/>
          <w:color w:val="002060"/>
          <w:sz w:val="32"/>
        </w:rPr>
        <w:t>Dramatické u</w:t>
      </w:r>
      <w:bookmarkStart w:id="0" w:name="_GoBack"/>
      <w:bookmarkEnd w:id="0"/>
      <w:r w:rsidRPr="00696871">
        <w:rPr>
          <w:b/>
          <w:color w:val="002060"/>
          <w:sz w:val="32"/>
        </w:rPr>
        <w:t>menie</w:t>
      </w:r>
    </w:p>
    <w:p w:rsidR="00D86199" w:rsidRPr="00696871" w:rsidRDefault="00D86199" w:rsidP="00D86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 w:rsidRPr="00696871">
        <w:rPr>
          <w:color w:val="002060"/>
          <w:sz w:val="24"/>
        </w:rPr>
        <w:t xml:space="preserve">Dráma je jeden zo základných </w:t>
      </w:r>
      <w:r w:rsidRPr="00696871">
        <w:rPr>
          <w:color w:val="002060"/>
          <w:sz w:val="24"/>
          <w:u w:val="single"/>
        </w:rPr>
        <w:t>literárnych druhov</w:t>
      </w:r>
      <w:r w:rsidRPr="00696871">
        <w:rPr>
          <w:color w:val="002060"/>
          <w:sz w:val="24"/>
        </w:rPr>
        <w:t>(lyrika, epika, dráma)</w:t>
      </w:r>
    </w:p>
    <w:p w:rsidR="00D86199" w:rsidRPr="00696871" w:rsidRDefault="00D86199" w:rsidP="00D86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 w:rsidRPr="00696871">
        <w:rPr>
          <w:color w:val="002060"/>
          <w:sz w:val="24"/>
        </w:rPr>
        <w:t xml:space="preserve">Vznikla </w:t>
      </w:r>
      <w:r w:rsidRPr="00696871">
        <w:rPr>
          <w:color w:val="002060"/>
          <w:sz w:val="24"/>
          <w:u w:val="single"/>
        </w:rPr>
        <w:t>v starovekom Grécku</w:t>
      </w:r>
      <w:r w:rsidRPr="00696871">
        <w:rPr>
          <w:color w:val="002060"/>
          <w:sz w:val="24"/>
        </w:rPr>
        <w:t xml:space="preserve"> pri náboženských oslavách boha Dionýza(boh vína, úrody, plodnosti)</w:t>
      </w:r>
    </w:p>
    <w:p w:rsidR="00D86199" w:rsidRPr="00696871" w:rsidRDefault="00D86199" w:rsidP="00D86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 w:rsidRPr="00696871">
        <w:rPr>
          <w:color w:val="002060"/>
          <w:sz w:val="24"/>
        </w:rPr>
        <w:t xml:space="preserve">Príbeh je určený </w:t>
      </w:r>
      <w:r w:rsidRPr="00696871">
        <w:rPr>
          <w:color w:val="002060"/>
          <w:sz w:val="24"/>
          <w:u w:val="single"/>
        </w:rPr>
        <w:t>na javiskový prednes</w:t>
      </w:r>
      <w:r w:rsidRPr="00696871">
        <w:rPr>
          <w:color w:val="002060"/>
          <w:sz w:val="24"/>
        </w:rPr>
        <w:t>, alebo sa realizuje v televíznom, alebo rozhlasovom štúdiu.</w:t>
      </w:r>
    </w:p>
    <w:p w:rsidR="00D86199" w:rsidRPr="00696871" w:rsidRDefault="00D86199" w:rsidP="00D86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</w:p>
    <w:p w:rsidR="00D86199" w:rsidRPr="00696871" w:rsidRDefault="00D86199" w:rsidP="00D86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 w:rsidRPr="00696871">
        <w:rPr>
          <w:b/>
          <w:i/>
          <w:color w:val="002060"/>
          <w:sz w:val="24"/>
        </w:rPr>
        <w:t>Znaky</w:t>
      </w:r>
      <w:r w:rsidRPr="00696871">
        <w:rPr>
          <w:color w:val="002060"/>
          <w:sz w:val="24"/>
        </w:rPr>
        <w:t>:</w:t>
      </w:r>
    </w:p>
    <w:p w:rsidR="00D86199" w:rsidRPr="00696871" w:rsidRDefault="00D86199" w:rsidP="00D86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 w:rsidRPr="00696871">
        <w:rPr>
          <w:color w:val="002060"/>
          <w:sz w:val="24"/>
        </w:rPr>
        <w:t>-dejovosť</w:t>
      </w:r>
    </w:p>
    <w:p w:rsidR="00D86199" w:rsidRPr="00696871" w:rsidRDefault="00D86199" w:rsidP="00D86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 w:rsidRPr="00696871">
        <w:rPr>
          <w:color w:val="002060"/>
          <w:sz w:val="24"/>
        </w:rPr>
        <w:t>-divadelná realizácia</w:t>
      </w:r>
    </w:p>
    <w:p w:rsidR="00D86199" w:rsidRPr="00696871" w:rsidRDefault="00D86199" w:rsidP="00D86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 w:rsidRPr="00696871">
        <w:rPr>
          <w:color w:val="002060"/>
          <w:sz w:val="24"/>
        </w:rPr>
        <w:t>-dialogickosť</w:t>
      </w:r>
    </w:p>
    <w:p w:rsidR="00D86199" w:rsidRPr="00696871" w:rsidRDefault="00D86199" w:rsidP="00D86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 w:rsidRPr="00696871">
        <w:rPr>
          <w:color w:val="002060"/>
          <w:sz w:val="24"/>
        </w:rPr>
        <w:t>-prítomný čas</w:t>
      </w:r>
    </w:p>
    <w:p w:rsidR="00D86199" w:rsidRPr="00696871" w:rsidRDefault="00D86199" w:rsidP="00D86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 w:rsidRPr="00696871">
        <w:rPr>
          <w:color w:val="002060"/>
          <w:sz w:val="24"/>
        </w:rPr>
        <w:t>-dynamickosť, akčnosť</w:t>
      </w:r>
    </w:p>
    <w:p w:rsidR="00D86199" w:rsidRPr="00696871" w:rsidRDefault="00D86199" w:rsidP="00D86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 w:rsidRPr="00696871">
        <w:rPr>
          <w:color w:val="002060"/>
          <w:sz w:val="24"/>
        </w:rPr>
        <w:t>-neprítomnosť rozprávača(výnimkou je rozhlasová hra)</w:t>
      </w:r>
    </w:p>
    <w:p w:rsidR="00D86199" w:rsidRPr="00696871" w:rsidRDefault="00D86199" w:rsidP="00D86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</w:p>
    <w:p w:rsidR="00D86199" w:rsidRPr="00696871" w:rsidRDefault="00D86199" w:rsidP="00D86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i/>
          <w:color w:val="002060"/>
          <w:sz w:val="24"/>
        </w:rPr>
      </w:pPr>
      <w:r w:rsidRPr="00696871">
        <w:rPr>
          <w:b/>
          <w:i/>
          <w:color w:val="002060"/>
          <w:sz w:val="24"/>
        </w:rPr>
        <w:t>Literárne žánre drámy</w:t>
      </w:r>
    </w:p>
    <w:p w:rsidR="00D86199" w:rsidRPr="00696871" w:rsidRDefault="00D86199" w:rsidP="00D86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 w:rsidRPr="00696871">
        <w:rPr>
          <w:color w:val="002060"/>
          <w:sz w:val="24"/>
        </w:rPr>
        <w:t>1. rozhlasová hra (</w:t>
      </w:r>
      <w:proofErr w:type="spellStart"/>
      <w:r w:rsidRPr="00696871">
        <w:rPr>
          <w:color w:val="002060"/>
          <w:sz w:val="24"/>
        </w:rPr>
        <w:t>audiálne</w:t>
      </w:r>
      <w:proofErr w:type="spellEnd"/>
      <w:r w:rsidRPr="00696871">
        <w:rPr>
          <w:color w:val="002060"/>
          <w:sz w:val="24"/>
        </w:rPr>
        <w:t>)</w:t>
      </w:r>
    </w:p>
    <w:p w:rsidR="00D86199" w:rsidRPr="00696871" w:rsidRDefault="00D86199" w:rsidP="00D86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</w:rPr>
      </w:pPr>
      <w:r w:rsidRPr="00696871">
        <w:rPr>
          <w:color w:val="002060"/>
          <w:sz w:val="24"/>
        </w:rPr>
        <w:t>2. filmová hra (audiovizuálne)</w:t>
      </w:r>
    </w:p>
    <w:p w:rsidR="00D86199" w:rsidRDefault="00D86199" w:rsidP="00D86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2060"/>
          <w:sz w:val="24"/>
          <w:u w:val="single"/>
        </w:rPr>
      </w:pPr>
      <w:r w:rsidRPr="00696871">
        <w:rPr>
          <w:color w:val="002060"/>
          <w:sz w:val="24"/>
        </w:rPr>
        <w:t xml:space="preserve">3. </w:t>
      </w:r>
      <w:r w:rsidRPr="00696871">
        <w:rPr>
          <w:color w:val="002060"/>
          <w:sz w:val="24"/>
          <w:u w:val="single"/>
        </w:rPr>
        <w:t>divadelná hra</w:t>
      </w:r>
    </w:p>
    <w:p w:rsidR="00D86199" w:rsidRDefault="00D86199" w:rsidP="00D86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D86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199"/>
    <w:rsid w:val="006521CA"/>
    <w:rsid w:val="007B1026"/>
    <w:rsid w:val="00D8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61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61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Arwen</dc:creator>
  <cp:lastModifiedBy>Arwen</cp:lastModifiedBy>
  <cp:revision>1</cp:revision>
  <dcterms:created xsi:type="dcterms:W3CDTF">2020-05-09T18:24:00Z</dcterms:created>
  <dcterms:modified xsi:type="dcterms:W3CDTF">2020-05-09T18:56:00Z</dcterms:modified>
</cp:coreProperties>
</file>