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4111"/>
        <w:gridCol w:w="3084"/>
      </w:tblGrid>
      <w:tr w:rsidR="00E24320" w:rsidRPr="00A12105" w14:paraId="00A747F6" w14:textId="77777777" w:rsidTr="006D63F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C635" w14:textId="77777777" w:rsidR="00E24320" w:rsidRDefault="00436BC7" w:rsidP="006D63F8">
            <w:r>
              <w:t>5b</w:t>
            </w:r>
          </w:p>
          <w:p w14:paraId="4FAD9115" w14:textId="77777777" w:rsidR="00E24320" w:rsidRDefault="00436BC7" w:rsidP="006D63F8">
            <w:r>
              <w:t>29</w:t>
            </w:r>
            <w:r w:rsidR="00E24320">
              <w:t>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473" w14:textId="77777777" w:rsidR="00E24320" w:rsidRPr="00436BC7" w:rsidRDefault="00E24320" w:rsidP="006D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Nagonasienne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71B" w14:textId="77777777" w:rsidR="00E24320" w:rsidRPr="00436BC7" w:rsidRDefault="00E24320" w:rsidP="006D63F8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14:paraId="6AC54CCA" w14:textId="77777777" w:rsidR="00E24320" w:rsidRPr="00436BC7" w:rsidRDefault="00E24320" w:rsidP="00436BC7">
            <w:pPr>
              <w:widowControl w:val="0"/>
              <w:tabs>
                <w:tab w:val="left" w:pos="226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2E1FD440" w14:textId="77777777" w:rsidR="00436BC7" w:rsidRPr="00436BC7" w:rsidRDefault="00436BC7" w:rsidP="00436BC7">
            <w:pPr>
              <w:widowControl w:val="0"/>
              <w:tabs>
                <w:tab w:val="left" w:pos="226"/>
              </w:tabs>
              <w:autoSpaceDE w:val="0"/>
              <w:autoSpaceDN w:val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poznanie budowy i cyklu rozwojowego roślin nagonasiennych na przykładzie sosny</w:t>
            </w:r>
          </w:p>
          <w:p w14:paraId="161E6043" w14:textId="77777777" w:rsidR="00E24320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wykazanie znaczenia roślin nagonasiennych w przyrodzie </w:t>
            </w:r>
            <w:r w:rsidRPr="00436BC7">
              <w:rPr>
                <w:rFonts w:ascii="Times New Roman" w:hAnsi="Times New Roman" w:cs="Times New Roman"/>
                <w:sz w:val="24"/>
                <w:szCs w:val="24"/>
              </w:rPr>
              <w:br/>
              <w:t>i dla człowieka</w:t>
            </w:r>
          </w:p>
          <w:p w14:paraId="265FA8FB" w14:textId="77777777" w:rsidR="00436BC7" w:rsidRPr="00416274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3EE27954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Wyjaśnić jak </w:t>
            </w:r>
            <w:proofErr w:type="spellStart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zbudowane rośliny nagonasienne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564AF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 Narysować do zeszytu cykl rozwojowy roślin  nagonasiennych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446E6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 jest rola nasion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09750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jakie jest znaczenie roślin nagonasiennych w przyrodzie i gospodarce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97C8E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18AC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5B19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50B" w14:textId="77777777" w:rsid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  <w:p w14:paraId="7B9C7AFE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C7">
              <w:rPr>
                <w:rFonts w:ascii="Times New Roman" w:hAnsi="Times New Roman" w:cs="Times New Roman"/>
                <w:sz w:val="24"/>
                <w:szCs w:val="24"/>
              </w:rPr>
              <w:t>Wyjaśnij jakie jest znaczenie roślin nagonasiennych w przyrodzie i gospodarce człowieka</w:t>
            </w:r>
          </w:p>
          <w:p w14:paraId="3D2764B9" w14:textId="77777777" w:rsidR="00436BC7" w:rsidRPr="00436BC7" w:rsidRDefault="00436BC7" w:rsidP="00436BC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F030" w14:textId="77777777" w:rsidR="00E24320" w:rsidRPr="00436BC7" w:rsidRDefault="00E24320" w:rsidP="0043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3941" w14:textId="77777777" w:rsidR="00436BC7" w:rsidRPr="00436BC7" w:rsidRDefault="00436BC7" w:rsidP="0043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05793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73CBC"/>
    <w:rsid w:val="0028559D"/>
    <w:rsid w:val="003A4CFF"/>
    <w:rsid w:val="00416274"/>
    <w:rsid w:val="00436BC7"/>
    <w:rsid w:val="005D5F90"/>
    <w:rsid w:val="006522C7"/>
    <w:rsid w:val="00670BD8"/>
    <w:rsid w:val="0077399D"/>
    <w:rsid w:val="0080608E"/>
    <w:rsid w:val="00990A05"/>
    <w:rsid w:val="00A6345B"/>
    <w:rsid w:val="00A8702A"/>
    <w:rsid w:val="00C01FDD"/>
    <w:rsid w:val="00C25DE8"/>
    <w:rsid w:val="00C635D3"/>
    <w:rsid w:val="00DD4AED"/>
    <w:rsid w:val="00E24320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9934"/>
  <w15:docId w15:val="{78378AEF-A1A3-479A-83F3-B4B6A29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2020-04-25T10:12:00Z</dcterms:created>
  <dcterms:modified xsi:type="dcterms:W3CDTF">2020-04-25T10:12:00Z</dcterms:modified>
</cp:coreProperties>
</file>