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03"/>
        <w:gridCol w:w="1715"/>
        <w:gridCol w:w="3686"/>
        <w:gridCol w:w="3118"/>
      </w:tblGrid>
      <w:tr w:rsidR="007240F9" w14:paraId="0160B90F" w14:textId="77777777" w:rsidTr="0068465C">
        <w:tc>
          <w:tcPr>
            <w:tcW w:w="803" w:type="dxa"/>
          </w:tcPr>
          <w:p w14:paraId="5C175D6D" w14:textId="77777777" w:rsidR="007240F9" w:rsidRPr="008C13EA" w:rsidRDefault="007240F9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0767F512" w14:textId="77777777" w:rsidR="007240F9" w:rsidRPr="008C13EA" w:rsidRDefault="007240F9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5a</w:t>
            </w:r>
          </w:p>
          <w:p w14:paraId="3A31582E" w14:textId="77777777" w:rsidR="007240F9" w:rsidRDefault="007240F9" w:rsidP="0068465C"/>
        </w:tc>
        <w:tc>
          <w:tcPr>
            <w:tcW w:w="1715" w:type="dxa"/>
          </w:tcPr>
          <w:p w14:paraId="1210AFBC" w14:textId="77777777" w:rsidR="007240F9" w:rsidRDefault="007240F9" w:rsidP="0068465C">
            <w:r w:rsidRPr="008C13EA">
              <w:rPr>
                <w:rFonts w:ascii="Times New Roman" w:hAnsi="Times New Roman"/>
                <w:sz w:val="24"/>
                <w:szCs w:val="24"/>
              </w:rPr>
              <w:t xml:space="preserve">Powtórzenie wiadomości  z działu” Wirusy bakterie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protisty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i grzyby”</w:t>
            </w:r>
          </w:p>
        </w:tc>
        <w:tc>
          <w:tcPr>
            <w:tcW w:w="3686" w:type="dxa"/>
          </w:tcPr>
          <w:p w14:paraId="25327CAA" w14:textId="77777777" w:rsidR="007240F9" w:rsidRPr="008C13EA" w:rsidRDefault="007240F9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55688" w14:textId="77777777" w:rsidR="007240F9" w:rsidRPr="008C13EA" w:rsidRDefault="007240F9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 xml:space="preserve">Wykonać  test ze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 190  z podręcznika</w:t>
            </w:r>
          </w:p>
          <w:p w14:paraId="253571E7" w14:textId="77777777" w:rsidR="007240F9" w:rsidRDefault="007240F9" w:rsidP="0068465C">
            <w:r w:rsidRPr="008C13EA">
              <w:rPr>
                <w:rFonts w:ascii="Times New Roman" w:hAnsi="Times New Roman"/>
                <w:sz w:val="24"/>
                <w:szCs w:val="24"/>
              </w:rPr>
              <w:t>Nauczyć się ustnie odpowiadać  na zagadnienia   z lekcji</w:t>
            </w:r>
          </w:p>
        </w:tc>
        <w:tc>
          <w:tcPr>
            <w:tcW w:w="3118" w:type="dxa"/>
          </w:tcPr>
          <w:p w14:paraId="0E5F843C" w14:textId="77777777" w:rsidR="007240F9" w:rsidRDefault="007240F9" w:rsidP="0068465C"/>
        </w:tc>
      </w:tr>
    </w:tbl>
    <w:p w14:paraId="390D071E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7B"/>
    <w:rsid w:val="00411675"/>
    <w:rsid w:val="007240F9"/>
    <w:rsid w:val="00D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C115-D865-4609-8750-C73F86B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F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2020-03-25T15:56:00Z</dcterms:created>
  <dcterms:modified xsi:type="dcterms:W3CDTF">2020-03-25T15:56:00Z</dcterms:modified>
</cp:coreProperties>
</file>